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宋体" w:hAnsi="宋体" w:eastAsia="宋体" w:cs="宋体"/>
          <w:b/>
          <w:bCs/>
          <w:sz w:val="32"/>
          <w:szCs w:val="32"/>
          <w:lang w:eastAsia="zh-CN"/>
        </w:rPr>
      </w:pPr>
      <w:r>
        <w:rPr>
          <w:rFonts w:hint="eastAsia" w:ascii="宋体" w:hAnsi="宋体" w:eastAsia="宋体" w:cs="宋体"/>
          <w:b/>
          <w:bCs/>
          <w:sz w:val="32"/>
          <w:szCs w:val="32"/>
          <w:lang w:eastAsia="zh-CN"/>
        </w:rPr>
        <w:t>2021届江苏省泗阳县众兴中学高二下学期地理第一次月考试题</w:t>
      </w:r>
    </w:p>
    <w:p>
      <w:pPr>
        <w:spacing w:line="360" w:lineRule="auto"/>
        <w:textAlignment w:val="center"/>
        <w:rPr>
          <w:rFonts w:ascii="宋体" w:hAnsi="宋体" w:eastAsia="宋体" w:cs="宋体"/>
          <w:b/>
          <w:bCs/>
          <w:sz w:val="32"/>
          <w:szCs w:val="32"/>
          <w:lang w:eastAsia="zh-CN"/>
        </w:rPr>
      </w:pPr>
      <w:r>
        <w:rPr>
          <w:rFonts w:ascii="Times New Roman" w:hAnsi="Times New Roman" w:eastAsia="宋体" w:cs="Times New Roman"/>
          <w:b/>
          <w:sz w:val="24"/>
        </w:rPr>
        <w:t>一、单项选择题：共22题，每题2分，共44分。</w:t>
      </w:r>
    </w:p>
    <w:p>
      <w:pPr>
        <w:spacing w:after="0" w:line="240" w:lineRule="auto"/>
        <w:ind w:firstLine="420" w:firstLineChars="200"/>
        <w:rPr>
          <w:rFonts w:ascii="宋体" w:hAnsi="宋体" w:eastAsia="宋体" w:cs="宋体"/>
          <w:sz w:val="21"/>
          <w:szCs w:val="21"/>
        </w:rPr>
      </w:pPr>
      <w:r>
        <w:rPr>
          <w:rFonts w:hint="eastAsia" w:ascii="宋体" w:hAnsi="宋体" w:eastAsia="宋体" w:cs="宋体"/>
          <w:sz w:val="21"/>
          <w:szCs w:val="21"/>
        </w:rPr>
        <w:t>中华老字号是指历史悠久，具有深厚文化底蕴，形成良好信誉的品牌，企业类型主要包括餐饮服务、食品加工、商贸百货和医疗保健等。下图为中华老字号企业空间分布图，据此完成下面小题。</w:t>
      </w:r>
    </w:p>
    <w:p>
      <w:pPr>
        <w:spacing w:after="0" w:line="240" w:lineRule="auto"/>
        <w:rPr>
          <w:rFonts w:ascii="宋体" w:hAnsi="宋体" w:eastAsia="宋体" w:cs="宋体"/>
          <w:sz w:val="21"/>
          <w:szCs w:val="21"/>
        </w:rPr>
      </w:pPr>
      <w:r>
        <w:rPr>
          <w:rFonts w:hint="eastAsia" w:ascii="宋体" w:hAnsi="宋体" w:eastAsia="宋体" w:cs="宋体"/>
          <w:sz w:val="21"/>
          <w:szCs w:val="21"/>
          <w:lang w:eastAsia="zh-CN"/>
        </w:rPr>
        <w:drawing>
          <wp:inline distT="0" distB="0" distL="114300" distR="114300">
            <wp:extent cx="3067050" cy="2406650"/>
            <wp:effectExtent l="0" t="0" r="0" b="12700"/>
            <wp:docPr id="5" name="图片 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3067050" cy="2406650"/>
                    </a:xfrm>
                    <a:prstGeom prst="rect">
                      <a:avLst/>
                    </a:prstGeom>
                    <a:noFill/>
                    <a:ln>
                      <a:noFill/>
                    </a:ln>
                  </pic:spPr>
                </pic:pic>
              </a:graphicData>
            </a:graphic>
          </wp:inline>
        </w:drawing>
      </w:r>
      <w:bookmarkStart w:id="0" w:name="_GoBack"/>
      <w:bookmarkEnd w:id="0"/>
    </w:p>
    <w:p>
      <w:pPr>
        <w:spacing w:after="0" w:line="240" w:lineRule="auto"/>
        <w:rPr>
          <w:rFonts w:ascii="宋体" w:hAnsi="宋体" w:eastAsia="宋体" w:cs="宋体"/>
          <w:sz w:val="21"/>
          <w:szCs w:val="21"/>
        </w:rPr>
      </w:pPr>
      <w:r>
        <w:rPr>
          <w:rFonts w:hint="eastAsia" w:ascii="宋体" w:hAnsi="宋体" w:eastAsia="宋体" w:cs="宋体"/>
          <w:sz w:val="21"/>
          <w:szCs w:val="21"/>
        </w:rPr>
        <w:t>1. 中华老字号企业总体分布格局是（   ）</w:t>
      </w:r>
    </w:p>
    <w:p>
      <w:pPr>
        <w:spacing w:after="0" w:line="240" w:lineRule="auto"/>
        <w:rPr>
          <w:rFonts w:ascii="宋体" w:hAnsi="宋体" w:eastAsia="宋体" w:cs="宋体"/>
          <w:sz w:val="21"/>
          <w:szCs w:val="21"/>
        </w:rPr>
      </w:pPr>
      <w:r>
        <w:rPr>
          <w:rFonts w:hint="eastAsia" w:ascii="宋体" w:hAnsi="宋体" w:eastAsia="宋体" w:cs="宋体"/>
          <w:sz w:val="21"/>
          <w:szCs w:val="21"/>
        </w:rPr>
        <w:t>A. 集中在地势的第一阶梯</w:t>
      </w:r>
      <w:r>
        <w:rPr>
          <w:rFonts w:hint="eastAsia" w:ascii="宋体" w:hAnsi="宋体" w:eastAsia="宋体" w:cs="宋体"/>
          <w:sz w:val="21"/>
          <w:szCs w:val="21"/>
        </w:rPr>
        <w:tab/>
      </w:r>
      <w:r>
        <w:rPr>
          <w:rFonts w:hint="eastAsia" w:ascii="宋体" w:hAnsi="宋体" w:eastAsia="宋体" w:cs="宋体"/>
          <w:sz w:val="21"/>
          <w:szCs w:val="21"/>
        </w:rPr>
        <w:t>B. 粤港澳大湾区密度最高</w:t>
      </w:r>
    </w:p>
    <w:p>
      <w:pPr>
        <w:spacing w:after="0" w:line="240" w:lineRule="auto"/>
        <w:rPr>
          <w:rFonts w:ascii="宋体" w:hAnsi="宋体" w:eastAsia="宋体" w:cs="宋体"/>
          <w:sz w:val="21"/>
          <w:szCs w:val="21"/>
        </w:rPr>
      </w:pPr>
      <w:r>
        <w:rPr>
          <w:rFonts w:hint="eastAsia" w:ascii="宋体" w:hAnsi="宋体" w:eastAsia="宋体" w:cs="宋体"/>
          <w:sz w:val="21"/>
          <w:szCs w:val="21"/>
        </w:rPr>
        <w:t>C. 集中于胡焕庸线东南侧</w:t>
      </w:r>
      <w:r>
        <w:rPr>
          <w:rFonts w:hint="eastAsia" w:ascii="宋体" w:hAnsi="宋体" w:eastAsia="宋体" w:cs="宋体"/>
          <w:sz w:val="21"/>
          <w:szCs w:val="21"/>
        </w:rPr>
        <w:tab/>
      </w:r>
      <w:r>
        <w:rPr>
          <w:rFonts w:hint="eastAsia" w:ascii="宋体" w:hAnsi="宋体" w:eastAsia="宋体" w:cs="宋体"/>
          <w:sz w:val="21"/>
          <w:szCs w:val="21"/>
        </w:rPr>
        <w:t>D. 西部地区分布较为均衡</w:t>
      </w:r>
    </w:p>
    <w:p>
      <w:pPr>
        <w:spacing w:after="0" w:line="240" w:lineRule="auto"/>
        <w:rPr>
          <w:rFonts w:ascii="宋体" w:hAnsi="宋体" w:eastAsia="宋体" w:cs="宋体"/>
          <w:sz w:val="21"/>
          <w:szCs w:val="21"/>
        </w:rPr>
      </w:pPr>
    </w:p>
    <w:p>
      <w:pPr>
        <w:spacing w:after="0" w:line="240" w:lineRule="auto"/>
        <w:rPr>
          <w:rFonts w:ascii="宋体" w:hAnsi="宋体" w:eastAsia="宋体" w:cs="宋体"/>
          <w:sz w:val="21"/>
          <w:szCs w:val="21"/>
        </w:rPr>
      </w:pPr>
      <w:r>
        <w:rPr>
          <w:rFonts w:hint="eastAsia" w:ascii="宋体" w:hAnsi="宋体" w:eastAsia="宋体" w:cs="宋体"/>
          <w:sz w:val="21"/>
          <w:szCs w:val="21"/>
        </w:rPr>
        <w:t>2. 影响中华老字号企业空间分布</w:t>
      </w:r>
      <w:r>
        <w:rPr>
          <w:rFonts w:hint="eastAsia" w:ascii="宋体" w:hAnsi="宋体" w:eastAsia="宋体" w:cs="宋体"/>
          <w:sz w:val="21"/>
          <w:szCs w:val="21"/>
          <w:lang w:eastAsia="zh-CN"/>
        </w:rPr>
        <w:t>的</w:t>
      </w:r>
      <w:r>
        <w:rPr>
          <w:rFonts w:hint="eastAsia" w:ascii="宋体" w:hAnsi="宋体" w:eastAsia="宋体" w:cs="宋体"/>
          <w:sz w:val="21"/>
          <w:szCs w:val="21"/>
        </w:rPr>
        <w:t>因素有（   ）</w:t>
      </w:r>
    </w:p>
    <w:p>
      <w:pPr>
        <w:spacing w:after="0" w:line="240" w:lineRule="auto"/>
        <w:rPr>
          <w:rFonts w:ascii="宋体" w:hAnsi="宋体" w:eastAsia="宋体" w:cs="宋体"/>
          <w:sz w:val="21"/>
          <w:szCs w:val="21"/>
        </w:rPr>
      </w:pPr>
      <w:r>
        <w:rPr>
          <w:rFonts w:hint="eastAsia" w:ascii="宋体" w:hAnsi="宋体" w:eastAsia="宋体" w:cs="宋体"/>
          <w:sz w:val="21"/>
          <w:szCs w:val="21"/>
        </w:rPr>
        <w:t>①资源禀赋②地域文化</w:t>
      </w:r>
    </w:p>
    <w:p>
      <w:pPr>
        <w:spacing w:after="0" w:line="240" w:lineRule="auto"/>
        <w:rPr>
          <w:rFonts w:ascii="宋体" w:hAnsi="宋体" w:eastAsia="宋体" w:cs="宋体"/>
          <w:sz w:val="21"/>
          <w:szCs w:val="21"/>
        </w:rPr>
      </w:pPr>
      <w:r>
        <w:rPr>
          <w:rFonts w:hint="eastAsia" w:ascii="宋体" w:hAnsi="宋体" w:eastAsia="宋体" w:cs="宋体"/>
          <w:sz w:val="21"/>
          <w:szCs w:val="21"/>
        </w:rPr>
        <w:t>③消费需求④生态环境</w:t>
      </w:r>
    </w:p>
    <w:p>
      <w:pPr>
        <w:spacing w:after="0" w:line="240" w:lineRule="auto"/>
        <w:rPr>
          <w:rFonts w:ascii="宋体" w:hAnsi="宋体" w:eastAsia="宋体" w:cs="宋体"/>
          <w:sz w:val="21"/>
          <w:szCs w:val="21"/>
        </w:rPr>
      </w:pPr>
      <w:r>
        <w:rPr>
          <w:rFonts w:hint="eastAsia" w:ascii="宋体" w:hAnsi="宋体" w:eastAsia="宋体" w:cs="宋体"/>
          <w:sz w:val="21"/>
          <w:szCs w:val="21"/>
        </w:rPr>
        <w:t>A. ①②③</w:t>
      </w:r>
      <w:r>
        <w:rPr>
          <w:rFonts w:hint="eastAsia" w:ascii="宋体" w:hAnsi="宋体" w:eastAsia="宋体" w:cs="宋体"/>
          <w:sz w:val="21"/>
          <w:szCs w:val="21"/>
        </w:rPr>
        <w:tab/>
      </w:r>
      <w:r>
        <w:rPr>
          <w:rFonts w:hint="eastAsia" w:ascii="宋体" w:hAnsi="宋体" w:eastAsia="宋体" w:cs="宋体"/>
          <w:sz w:val="21"/>
          <w:szCs w:val="21"/>
        </w:rPr>
        <w:t>B. ①②④</w:t>
      </w:r>
      <w:r>
        <w:rPr>
          <w:rFonts w:hint="eastAsia" w:ascii="宋体" w:hAnsi="宋体" w:eastAsia="宋体" w:cs="宋体"/>
          <w:sz w:val="21"/>
          <w:szCs w:val="21"/>
        </w:rPr>
        <w:tab/>
      </w:r>
      <w:r>
        <w:rPr>
          <w:rFonts w:hint="eastAsia" w:ascii="宋体" w:hAnsi="宋体" w:eastAsia="宋体" w:cs="宋体"/>
          <w:sz w:val="21"/>
          <w:szCs w:val="21"/>
        </w:rPr>
        <w:t>C. ②③④</w:t>
      </w:r>
      <w:r>
        <w:rPr>
          <w:rFonts w:hint="eastAsia" w:ascii="宋体" w:hAnsi="宋体" w:eastAsia="宋体" w:cs="宋体"/>
          <w:sz w:val="21"/>
          <w:szCs w:val="21"/>
        </w:rPr>
        <w:tab/>
      </w:r>
      <w:r>
        <w:rPr>
          <w:rFonts w:hint="eastAsia" w:ascii="宋体" w:hAnsi="宋体" w:eastAsia="宋体" w:cs="宋体"/>
          <w:sz w:val="21"/>
          <w:szCs w:val="21"/>
        </w:rPr>
        <w:t>D. ①③④</w:t>
      </w:r>
    </w:p>
    <w:p>
      <w:pPr>
        <w:spacing w:after="0" w:line="240" w:lineRule="auto"/>
        <w:rPr>
          <w:rFonts w:ascii="宋体" w:hAnsi="宋体" w:eastAsia="宋体" w:cs="宋体"/>
          <w:sz w:val="21"/>
          <w:szCs w:val="21"/>
          <w:lang w:eastAsia="zh-CN"/>
        </w:rPr>
      </w:pPr>
    </w:p>
    <w:p>
      <w:pPr>
        <w:spacing w:after="0" w:line="240" w:lineRule="auto"/>
        <w:rPr>
          <w:rFonts w:ascii="宋体" w:hAnsi="宋体" w:eastAsia="宋体" w:cs="宋体"/>
          <w:sz w:val="21"/>
          <w:szCs w:val="21"/>
          <w:lang w:eastAsia="zh-CN"/>
        </w:rPr>
      </w:pPr>
    </w:p>
    <w:p>
      <w:pPr>
        <w:spacing w:after="0" w:line="240" w:lineRule="auto"/>
        <w:rPr>
          <w:rFonts w:ascii="宋体" w:hAnsi="宋体" w:eastAsia="宋体" w:cs="宋体"/>
          <w:sz w:val="21"/>
          <w:szCs w:val="21"/>
          <w:lang w:eastAsia="zh-CN"/>
        </w:rPr>
      </w:pPr>
    </w:p>
    <w:p>
      <w:pPr>
        <w:spacing w:after="0" w:line="240" w:lineRule="auto"/>
        <w:rPr>
          <w:rFonts w:ascii="宋体" w:hAnsi="宋体" w:eastAsia="宋体" w:cs="宋体"/>
          <w:sz w:val="21"/>
          <w:szCs w:val="21"/>
          <w:lang w:eastAsia="zh-CN"/>
        </w:rPr>
      </w:pPr>
    </w:p>
    <w:p>
      <w:pPr>
        <w:spacing w:after="0" w:line="240" w:lineRule="auto"/>
        <w:rPr>
          <w:rFonts w:ascii="宋体" w:hAnsi="宋体" w:eastAsia="宋体" w:cs="宋体"/>
          <w:sz w:val="21"/>
          <w:szCs w:val="21"/>
          <w:lang w:eastAsia="zh-CN"/>
        </w:rPr>
      </w:pPr>
    </w:p>
    <w:p>
      <w:pPr>
        <w:spacing w:after="0" w:line="240" w:lineRule="auto"/>
        <w:rPr>
          <w:rFonts w:ascii="宋体" w:hAnsi="宋体" w:eastAsia="宋体" w:cs="宋体"/>
          <w:sz w:val="21"/>
          <w:szCs w:val="21"/>
          <w:lang w:eastAsia="zh-CN"/>
        </w:rPr>
      </w:pPr>
    </w:p>
    <w:p>
      <w:pPr>
        <w:spacing w:after="0" w:line="240" w:lineRule="auto"/>
        <w:rPr>
          <w:rFonts w:ascii="宋体" w:hAnsi="宋体" w:eastAsia="宋体" w:cs="宋体"/>
          <w:sz w:val="21"/>
          <w:szCs w:val="21"/>
          <w:lang w:eastAsia="zh-CN"/>
        </w:rPr>
      </w:pPr>
    </w:p>
    <w:p>
      <w:pPr>
        <w:spacing w:after="0" w:line="240" w:lineRule="auto"/>
        <w:rPr>
          <w:rFonts w:ascii="宋体" w:hAnsi="宋体" w:eastAsia="宋体" w:cs="宋体"/>
          <w:sz w:val="21"/>
          <w:szCs w:val="21"/>
          <w:lang w:eastAsia="zh-CN"/>
        </w:rPr>
      </w:pPr>
    </w:p>
    <w:p>
      <w:pPr>
        <w:spacing w:after="0" w:line="240" w:lineRule="auto"/>
        <w:rPr>
          <w:rFonts w:ascii="宋体" w:hAnsi="宋体" w:eastAsia="宋体" w:cs="宋体"/>
          <w:sz w:val="21"/>
          <w:szCs w:val="21"/>
          <w:lang w:eastAsia="zh-CN"/>
        </w:rPr>
      </w:pPr>
    </w:p>
    <w:p>
      <w:pPr>
        <w:spacing w:after="0" w:line="240" w:lineRule="auto"/>
        <w:rPr>
          <w:rFonts w:ascii="宋体" w:hAnsi="宋体" w:eastAsia="宋体" w:cs="宋体"/>
          <w:sz w:val="21"/>
          <w:szCs w:val="21"/>
          <w:lang w:eastAsia="zh-CN"/>
        </w:rPr>
      </w:pPr>
    </w:p>
    <w:p>
      <w:pPr>
        <w:spacing w:after="0" w:line="240" w:lineRule="auto"/>
        <w:rPr>
          <w:rFonts w:ascii="宋体" w:hAnsi="宋体" w:eastAsia="宋体" w:cs="宋体"/>
          <w:sz w:val="21"/>
          <w:szCs w:val="21"/>
          <w:lang w:eastAsia="zh-CN"/>
        </w:rPr>
      </w:pPr>
    </w:p>
    <w:p>
      <w:pPr>
        <w:spacing w:after="0" w:line="24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图2中MQ、MN、NQ分别为晨线、纬线、经线的一部分，P点的纬度为30°N,M与N的经度差为30°,此时M点的地方时为5点。读图回答3-4题。</w:t>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drawing>
          <wp:inline distT="0" distB="0" distL="0" distR="0">
            <wp:extent cx="1619250" cy="18859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stretch>
                      <a:fillRect/>
                    </a:stretch>
                  </pic:blipFill>
                  <pic:spPr>
                    <a:xfrm>
                      <a:off x="0" y="0"/>
                      <a:ext cx="1619250" cy="1885950"/>
                    </a:xfrm>
                    <a:prstGeom prst="rect">
                      <a:avLst/>
                    </a:prstGeom>
                    <a:noFill/>
                    <a:ln w="9525">
                      <a:noFill/>
                      <a:miter lim="800000"/>
                      <a:headEnd/>
                      <a:tailEnd/>
                    </a:ln>
                  </pic:spPr>
                </pic:pic>
              </a:graphicData>
            </a:graphic>
          </wp:inline>
        </w:drawing>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3.Q点的纬度可能是</w:t>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rPr>
        <w:t>A.0°</w:t>
      </w:r>
      <w:r>
        <w:rPr>
          <w:rFonts w:hint="eastAsia" w:ascii="宋体" w:hAnsi="宋体" w:eastAsia="宋体" w:cs="宋体"/>
          <w:sz w:val="21"/>
          <w:szCs w:val="21"/>
          <w:lang w:eastAsia="zh-CN"/>
        </w:rPr>
        <w:t xml:space="preserve">        </w:t>
      </w:r>
      <w:r>
        <w:rPr>
          <w:rFonts w:hint="eastAsia" w:ascii="宋体" w:hAnsi="宋体" w:eastAsia="宋体" w:cs="宋体"/>
          <w:sz w:val="21"/>
          <w:szCs w:val="21"/>
        </w:rPr>
        <w:t>B.20°N</w:t>
      </w:r>
      <w:r>
        <w:rPr>
          <w:rFonts w:hint="eastAsia" w:ascii="宋体" w:hAnsi="宋体" w:eastAsia="宋体" w:cs="宋体"/>
          <w:sz w:val="21"/>
          <w:szCs w:val="21"/>
          <w:lang w:eastAsia="zh-CN"/>
        </w:rPr>
        <w:t xml:space="preserve">       </w:t>
      </w:r>
      <w:r>
        <w:rPr>
          <w:rFonts w:hint="eastAsia" w:ascii="宋体" w:hAnsi="宋体" w:eastAsia="宋体" w:cs="宋体"/>
          <w:sz w:val="21"/>
          <w:szCs w:val="21"/>
        </w:rPr>
        <w:t>C.30°S</w:t>
      </w:r>
      <w:r>
        <w:rPr>
          <w:rFonts w:hint="eastAsia" w:ascii="宋体" w:hAnsi="宋体" w:eastAsia="宋体" w:cs="宋体"/>
          <w:sz w:val="21"/>
          <w:szCs w:val="21"/>
          <w:lang w:eastAsia="zh-CN"/>
        </w:rPr>
        <w:t xml:space="preserve">   D.35°S</w:t>
      </w:r>
    </w:p>
    <w:p>
      <w:pPr>
        <w:spacing w:after="0" w:line="240" w:lineRule="auto"/>
        <w:rPr>
          <w:rFonts w:ascii="宋体" w:hAnsi="宋体" w:eastAsia="宋体" w:cs="宋体"/>
          <w:sz w:val="21"/>
          <w:szCs w:val="21"/>
          <w:lang w:eastAsia="zh-CN"/>
        </w:rPr>
      </w:pP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4.有关该日各地的叙述，正确的是</w:t>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A.M点正午太阳高度角大于P点</w:t>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B.Q点的昼长等于M点的夜长</w:t>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C.N点日出时物体影子朝向西北</w:t>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D.P点昼长大于14小时</w:t>
      </w:r>
    </w:p>
    <w:p>
      <w:pPr>
        <w:spacing w:after="0" w:line="240" w:lineRule="auto"/>
        <w:rPr>
          <w:rFonts w:ascii="宋体" w:hAnsi="宋体" w:eastAsia="宋体" w:cs="宋体"/>
          <w:sz w:val="21"/>
          <w:szCs w:val="21"/>
          <w:lang w:eastAsia="zh-CN"/>
        </w:rPr>
      </w:pPr>
    </w:p>
    <w:p>
      <w:pPr>
        <w:spacing w:after="0" w:line="240" w:lineRule="auto"/>
        <w:ind w:firstLine="420" w:firstLineChars="200"/>
        <w:rPr>
          <w:rFonts w:ascii="宋体" w:hAnsi="宋体" w:eastAsia="宋体" w:cs="宋体"/>
          <w:sz w:val="21"/>
          <w:szCs w:val="21"/>
        </w:rPr>
      </w:pPr>
      <w:r>
        <w:rPr>
          <w:rFonts w:hint="eastAsia" w:ascii="宋体" w:hAnsi="宋体" w:eastAsia="宋体" w:cs="宋体"/>
          <w:sz w:val="21"/>
          <w:szCs w:val="21"/>
        </w:rPr>
        <w:t>2020年10月位于新疆岳普湖县耐盐碱海水稻实验基地的海水稻正式收割，经验收亩产达到了548.53公斤，这意味着袁隆平团队沙漠海水稻亩产又一次实现了产量的突破。读我国盐碱地分布示意图，完成下面小题。</w:t>
      </w:r>
    </w:p>
    <w:p>
      <w:pPr>
        <w:spacing w:after="0" w:line="240" w:lineRule="auto"/>
        <w:rPr>
          <w:rFonts w:ascii="宋体" w:hAnsi="宋体" w:eastAsia="宋体" w:cs="宋体"/>
          <w:sz w:val="21"/>
          <w:szCs w:val="21"/>
        </w:rPr>
      </w:pPr>
      <w:r>
        <w:rPr>
          <w:rFonts w:hint="eastAsia" w:ascii="宋体" w:hAnsi="宋体" w:eastAsia="宋体" w:cs="宋体"/>
          <w:sz w:val="21"/>
          <w:szCs w:val="21"/>
          <w:lang w:eastAsia="zh-CN"/>
        </w:rPr>
        <w:drawing>
          <wp:inline distT="0" distB="0" distL="114300" distR="114300">
            <wp:extent cx="3896995" cy="2698750"/>
            <wp:effectExtent l="0" t="0" r="8255" b="6350"/>
            <wp:docPr id="2" name="图片 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3896995" cy="2698750"/>
                    </a:xfrm>
                    <a:prstGeom prst="rect">
                      <a:avLst/>
                    </a:prstGeom>
                    <a:noFill/>
                    <a:ln>
                      <a:noFill/>
                    </a:ln>
                  </pic:spPr>
                </pic:pic>
              </a:graphicData>
            </a:graphic>
          </wp:inline>
        </w:drawing>
      </w:r>
    </w:p>
    <w:p>
      <w:pPr>
        <w:spacing w:after="0" w:line="240" w:lineRule="auto"/>
        <w:rPr>
          <w:rFonts w:ascii="宋体" w:hAnsi="宋体" w:eastAsia="宋体" w:cs="宋体"/>
          <w:sz w:val="21"/>
          <w:szCs w:val="21"/>
        </w:rPr>
      </w:pPr>
      <w:r>
        <w:rPr>
          <w:rFonts w:hint="eastAsia" w:ascii="宋体" w:hAnsi="宋体" w:eastAsia="宋体" w:cs="宋体"/>
          <w:sz w:val="21"/>
          <w:szCs w:val="21"/>
          <w:lang w:eastAsia="zh-CN"/>
        </w:rPr>
        <w:t>5</w:t>
      </w:r>
      <w:r>
        <w:rPr>
          <w:rFonts w:hint="eastAsia" w:ascii="宋体" w:hAnsi="宋体" w:eastAsia="宋体" w:cs="宋体"/>
          <w:sz w:val="21"/>
          <w:szCs w:val="21"/>
        </w:rPr>
        <w:t>. 与甲、乙两地相比，新疆海水稻试种获得高产的主要原因是（   ）</w:t>
      </w:r>
    </w:p>
    <w:p>
      <w:pPr>
        <w:spacing w:after="0" w:line="240" w:lineRule="auto"/>
        <w:rPr>
          <w:rFonts w:ascii="宋体" w:hAnsi="宋体" w:eastAsia="宋体" w:cs="宋体"/>
          <w:sz w:val="21"/>
          <w:szCs w:val="21"/>
        </w:rPr>
      </w:pPr>
      <w:r>
        <w:rPr>
          <w:rFonts w:hint="eastAsia" w:ascii="宋体" w:hAnsi="宋体" w:eastAsia="宋体" w:cs="宋体"/>
          <w:sz w:val="21"/>
          <w:szCs w:val="21"/>
        </w:rPr>
        <w:t>A. 海水淡化</w:t>
      </w:r>
      <w:r>
        <w:rPr>
          <w:rFonts w:hint="eastAsia" w:ascii="宋体" w:hAnsi="宋体" w:eastAsia="宋体" w:cs="宋体"/>
          <w:sz w:val="21"/>
          <w:szCs w:val="21"/>
          <w:lang w:eastAsia="zh-CN"/>
        </w:rPr>
        <w:t xml:space="preserve">  </w:t>
      </w:r>
      <w:r>
        <w:rPr>
          <w:rFonts w:hint="eastAsia" w:ascii="宋体" w:hAnsi="宋体" w:eastAsia="宋体" w:cs="宋体"/>
          <w:sz w:val="21"/>
          <w:szCs w:val="21"/>
        </w:rPr>
        <w:tab/>
      </w:r>
      <w:r>
        <w:rPr>
          <w:rFonts w:hint="eastAsia" w:ascii="宋体" w:hAnsi="宋体" w:eastAsia="宋体" w:cs="宋体"/>
          <w:sz w:val="21"/>
          <w:szCs w:val="21"/>
        </w:rPr>
        <w:t>B. 土地盐碱度高</w:t>
      </w:r>
      <w:r>
        <w:rPr>
          <w:rFonts w:hint="eastAsia" w:ascii="宋体" w:hAnsi="宋体" w:eastAsia="宋体" w:cs="宋体"/>
          <w:sz w:val="21"/>
          <w:szCs w:val="21"/>
          <w:lang w:eastAsia="zh-CN"/>
        </w:rPr>
        <w:t xml:space="preserve">    </w:t>
      </w:r>
      <w:r>
        <w:rPr>
          <w:rFonts w:hint="eastAsia" w:ascii="宋体" w:hAnsi="宋体" w:eastAsia="宋体" w:cs="宋体"/>
          <w:sz w:val="21"/>
          <w:szCs w:val="21"/>
        </w:rPr>
        <w:t>C. 晴天多，光照强</w:t>
      </w:r>
      <w:r>
        <w:rPr>
          <w:rFonts w:hint="eastAsia" w:ascii="宋体" w:hAnsi="宋体" w:eastAsia="宋体" w:cs="宋体"/>
          <w:sz w:val="21"/>
          <w:szCs w:val="21"/>
        </w:rPr>
        <w:tab/>
      </w:r>
      <w:r>
        <w:rPr>
          <w:rFonts w:hint="eastAsia" w:ascii="宋体" w:hAnsi="宋体" w:eastAsia="宋体" w:cs="宋体"/>
          <w:sz w:val="21"/>
          <w:szCs w:val="21"/>
        </w:rPr>
        <w:t>D. 病虫害少</w:t>
      </w:r>
    </w:p>
    <w:p>
      <w:pPr>
        <w:spacing w:after="0" w:line="240" w:lineRule="auto"/>
        <w:rPr>
          <w:rFonts w:ascii="宋体" w:hAnsi="宋体" w:eastAsia="宋体" w:cs="宋体"/>
          <w:sz w:val="21"/>
          <w:szCs w:val="21"/>
        </w:rPr>
      </w:pPr>
      <w:r>
        <w:rPr>
          <w:rFonts w:hint="eastAsia" w:ascii="宋体" w:hAnsi="宋体" w:eastAsia="宋体" w:cs="宋体"/>
          <w:sz w:val="21"/>
          <w:szCs w:val="21"/>
          <w:lang w:eastAsia="zh-CN"/>
        </w:rPr>
        <w:t>6</w:t>
      </w:r>
      <w:r>
        <w:rPr>
          <w:rFonts w:hint="eastAsia" w:ascii="宋体" w:hAnsi="宋体" w:eastAsia="宋体" w:cs="宋体"/>
          <w:sz w:val="21"/>
          <w:szCs w:val="21"/>
        </w:rPr>
        <w:t>. 有关海水稻的推广意义，正确的是（   ）</w:t>
      </w:r>
    </w:p>
    <w:p>
      <w:pPr>
        <w:spacing w:after="0" w:line="240" w:lineRule="auto"/>
        <w:rPr>
          <w:rFonts w:ascii="宋体" w:hAnsi="宋体" w:eastAsia="宋体" w:cs="宋体"/>
          <w:sz w:val="21"/>
          <w:szCs w:val="21"/>
        </w:rPr>
      </w:pPr>
      <w:r>
        <w:rPr>
          <w:rFonts w:hint="eastAsia" w:ascii="宋体" w:hAnsi="宋体" w:eastAsia="宋体" w:cs="宋体"/>
          <w:sz w:val="21"/>
          <w:szCs w:val="21"/>
        </w:rPr>
        <w:t>A. 改善当地生态环境</w:t>
      </w:r>
      <w:r>
        <w:rPr>
          <w:rFonts w:hint="eastAsia" w:ascii="宋体" w:hAnsi="宋体" w:eastAsia="宋体" w:cs="宋体"/>
          <w:sz w:val="21"/>
          <w:szCs w:val="21"/>
        </w:rPr>
        <w:tab/>
      </w:r>
      <w:r>
        <w:rPr>
          <w:rFonts w:hint="eastAsia" w:ascii="宋体" w:hAnsi="宋体" w:eastAsia="宋体" w:cs="宋体"/>
          <w:sz w:val="21"/>
          <w:szCs w:val="21"/>
          <w:lang w:eastAsia="zh-CN"/>
        </w:rPr>
        <w:t xml:space="preserve">    </w:t>
      </w:r>
      <w:r>
        <w:rPr>
          <w:rFonts w:hint="eastAsia" w:ascii="宋体" w:hAnsi="宋体" w:eastAsia="宋体" w:cs="宋体"/>
          <w:sz w:val="21"/>
          <w:szCs w:val="21"/>
        </w:rPr>
        <w:t>B. 实现粮食完全自给</w:t>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rPr>
        <w:t>C</w:t>
      </w:r>
      <w:r>
        <w:rPr>
          <w:rFonts w:hint="eastAsia" w:ascii="宋体" w:hAnsi="宋体" w:eastAsia="宋体" w:cs="宋体"/>
          <w:sz w:val="21"/>
          <w:szCs w:val="21"/>
          <w:lang w:eastAsia="zh-CN"/>
        </w:rPr>
        <w:drawing>
          <wp:inline distT="0" distB="0" distL="114300" distR="114300">
            <wp:extent cx="31750" cy="88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31750" cy="88900"/>
                    </a:xfrm>
                    <a:prstGeom prst="rect">
                      <a:avLst/>
                    </a:prstGeom>
                    <a:noFill/>
                    <a:ln>
                      <a:noFill/>
                    </a:ln>
                  </pic:spPr>
                </pic:pic>
              </a:graphicData>
            </a:graphic>
          </wp:inline>
        </w:drawing>
      </w:r>
      <w:r>
        <w:rPr>
          <w:rFonts w:hint="eastAsia" w:ascii="宋体" w:hAnsi="宋体" w:eastAsia="宋体" w:cs="宋体"/>
          <w:sz w:val="21"/>
          <w:szCs w:val="21"/>
        </w:rPr>
        <w:t xml:space="preserve"> 改善百姓饮食结构</w:t>
      </w:r>
      <w:r>
        <w:rPr>
          <w:rFonts w:hint="eastAsia" w:ascii="宋体" w:hAnsi="宋体" w:eastAsia="宋体" w:cs="宋体"/>
          <w:sz w:val="21"/>
          <w:szCs w:val="21"/>
        </w:rPr>
        <w:tab/>
      </w:r>
      <w:r>
        <w:rPr>
          <w:rFonts w:hint="eastAsia" w:ascii="宋体" w:hAnsi="宋体" w:eastAsia="宋体" w:cs="宋体"/>
          <w:sz w:val="21"/>
          <w:szCs w:val="21"/>
          <w:lang w:eastAsia="zh-CN"/>
        </w:rPr>
        <w:t xml:space="preserve">    </w:t>
      </w:r>
      <w:r>
        <w:rPr>
          <w:rFonts w:hint="eastAsia" w:ascii="宋体" w:hAnsi="宋体" w:eastAsia="宋体" w:cs="宋体"/>
          <w:sz w:val="21"/>
          <w:szCs w:val="21"/>
        </w:rPr>
        <w:t>D. 实现农业产业集约化</w:t>
      </w:r>
    </w:p>
    <w:p>
      <w:pPr>
        <w:spacing w:after="0" w:line="240" w:lineRule="auto"/>
        <w:rPr>
          <w:rFonts w:ascii="宋体" w:hAnsi="宋体" w:eastAsia="宋体" w:cs="宋体"/>
          <w:sz w:val="21"/>
          <w:szCs w:val="21"/>
          <w:lang w:eastAsia="zh-CN"/>
        </w:rPr>
      </w:pPr>
    </w:p>
    <w:p>
      <w:pPr>
        <w:spacing w:after="0" w:line="240" w:lineRule="auto"/>
        <w:ind w:firstLine="630" w:firstLineChars="300"/>
        <w:rPr>
          <w:rFonts w:ascii="宋体" w:hAnsi="宋体" w:eastAsia="宋体" w:cs="宋体"/>
          <w:sz w:val="21"/>
          <w:szCs w:val="21"/>
          <w:lang w:eastAsia="zh-CN"/>
        </w:rPr>
      </w:pPr>
      <w:r>
        <w:rPr>
          <w:rFonts w:hint="eastAsia" w:ascii="宋体" w:hAnsi="宋体" w:eastAsia="宋体" w:cs="宋体"/>
          <w:sz w:val="21"/>
          <w:szCs w:val="21"/>
          <w:lang w:eastAsia="zh-CN"/>
        </w:rPr>
        <w:t>2019年4月17日，联合国教科文组织正式批准安徽九华山地质公园成为联合国教科文组织世界地质公园。九华山主体为花岗岩山岳型地貌，其南缘为石灰岩地貌。图4为“九华山景观图”，图5为“岩石圈物质循环示意图”。读图回答7-8题。</w:t>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drawing>
          <wp:inline distT="0" distB="0" distL="0" distR="0">
            <wp:extent cx="4029075" cy="1317625"/>
            <wp:effectExtent l="0" t="0" r="9525" b="158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a:stretch>
                      <a:fillRect/>
                    </a:stretch>
                  </pic:blipFill>
                  <pic:spPr>
                    <a:xfrm>
                      <a:off x="0" y="0"/>
                      <a:ext cx="4029075" cy="1317625"/>
                    </a:xfrm>
                    <a:prstGeom prst="rect">
                      <a:avLst/>
                    </a:prstGeom>
                    <a:noFill/>
                    <a:ln w="9525">
                      <a:noFill/>
                      <a:miter lim="800000"/>
                      <a:headEnd/>
                      <a:tailEnd/>
                    </a:ln>
                  </pic:spPr>
                </pic:pic>
              </a:graphicData>
            </a:graphic>
          </wp:inline>
        </w:drawing>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7.九华山主体的岩石类型对应图5中的</w:t>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A.甲     B.乙     C.丙     D.丁</w:t>
      </w:r>
    </w:p>
    <w:p>
      <w:pPr>
        <w:spacing w:after="0" w:line="240" w:lineRule="auto"/>
        <w:rPr>
          <w:rFonts w:ascii="宋体" w:hAnsi="宋体" w:eastAsia="宋体" w:cs="宋体"/>
          <w:sz w:val="21"/>
          <w:szCs w:val="21"/>
          <w:lang w:eastAsia="zh-CN"/>
        </w:rPr>
      </w:pP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8.九华山地质公园形成过程中，所受地质作用的先后顺序依次是</w:t>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A.沉积作用一固结成岩一岩浆侵入一地壳抬升－外力侵蚀</w:t>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B.沉积作用一固结成岩－地壳抬升一外力侵蚀一岩浆侵人</w:t>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C.岩浆侵人一沉积作用一固结成岩－外力侵蚀一地壳抬升</w:t>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D.岩浆喷出一沉积作用一固结成岩一地壳抬升－外力侵蚀</w:t>
      </w:r>
    </w:p>
    <w:p>
      <w:pPr>
        <w:spacing w:after="0" w:line="240" w:lineRule="auto"/>
        <w:rPr>
          <w:rFonts w:ascii="宋体" w:hAnsi="宋体" w:eastAsia="宋体" w:cs="宋体"/>
          <w:sz w:val="21"/>
          <w:szCs w:val="21"/>
          <w:lang w:eastAsia="zh-CN"/>
        </w:rPr>
      </w:pPr>
    </w:p>
    <w:p>
      <w:pPr>
        <w:spacing w:after="0" w:line="240" w:lineRule="auto"/>
        <w:rPr>
          <w:rFonts w:ascii="宋体" w:hAnsi="宋体" w:eastAsia="宋体" w:cs="宋体"/>
          <w:sz w:val="21"/>
          <w:szCs w:val="21"/>
        </w:rPr>
      </w:pPr>
      <w:r>
        <w:rPr>
          <w:rFonts w:hint="eastAsia" w:ascii="宋体" w:hAnsi="宋体" w:eastAsia="宋体" w:cs="宋体"/>
          <w:sz w:val="21"/>
          <w:szCs w:val="21"/>
        </w:rPr>
        <w:t>“虹吸效应”是指区域的中心城市吸收了周边城市的各种资源，随着资源的聚集，中心城市的吸引力会越来越强，周边城市的人才会逐渐流失的现象。“外溢效应”是指中心城市受政策影响以及过度聚集的拥挤导致其技术、人才、产业、资金等向外围地区迁移，从而促使外围城市的经济发展的现象。下图为广东省2012-2017年户籍人口逐年净迁移人数（万人）变化曲线图，据此完成下面小题。</w:t>
      </w:r>
    </w:p>
    <w:p>
      <w:pPr>
        <w:spacing w:after="0" w:line="240" w:lineRule="auto"/>
        <w:rPr>
          <w:rFonts w:ascii="宋体" w:hAnsi="宋体" w:eastAsia="宋体" w:cs="宋体"/>
          <w:sz w:val="21"/>
          <w:szCs w:val="21"/>
        </w:rPr>
      </w:pPr>
      <w:r>
        <w:rPr>
          <w:rFonts w:hint="eastAsia" w:ascii="宋体" w:hAnsi="宋体" w:eastAsia="宋体" w:cs="宋体"/>
          <w:sz w:val="21"/>
          <w:szCs w:val="21"/>
          <w:lang w:eastAsia="zh-CN"/>
        </w:rPr>
        <w:drawing>
          <wp:inline distT="0" distB="0" distL="114300" distR="114300">
            <wp:extent cx="5925185" cy="2886710"/>
            <wp:effectExtent l="0" t="0" r="18415" b="8890"/>
            <wp:docPr id="1" name="图片 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5925185" cy="2886710"/>
                    </a:xfrm>
                    <a:prstGeom prst="rect">
                      <a:avLst/>
                    </a:prstGeom>
                    <a:noFill/>
                    <a:ln>
                      <a:noFill/>
                    </a:ln>
                  </pic:spPr>
                </pic:pic>
              </a:graphicData>
            </a:graphic>
          </wp:inline>
        </w:drawing>
      </w:r>
    </w:p>
    <w:p>
      <w:pPr>
        <w:spacing w:after="0" w:line="240" w:lineRule="auto"/>
        <w:rPr>
          <w:rFonts w:ascii="宋体" w:hAnsi="宋体" w:eastAsia="宋体" w:cs="宋体"/>
          <w:sz w:val="21"/>
          <w:szCs w:val="21"/>
        </w:rPr>
      </w:pPr>
      <w:r>
        <w:rPr>
          <w:rFonts w:hint="eastAsia" w:ascii="宋体" w:hAnsi="宋体" w:eastAsia="宋体" w:cs="宋体"/>
          <w:sz w:val="21"/>
          <w:szCs w:val="21"/>
          <w:lang w:eastAsia="zh-CN"/>
        </w:rPr>
        <w:t>9</w:t>
      </w:r>
      <w:r>
        <w:rPr>
          <w:rFonts w:hint="eastAsia" w:ascii="宋体" w:hAnsi="宋体" w:eastAsia="宋体" w:cs="宋体"/>
          <w:sz w:val="21"/>
          <w:szCs w:val="21"/>
        </w:rPr>
        <w:t>. 上图反映出人口迁移的变化是（   ）</w:t>
      </w:r>
    </w:p>
    <w:p>
      <w:pPr>
        <w:spacing w:after="0" w:line="240" w:lineRule="auto"/>
        <w:rPr>
          <w:rFonts w:ascii="宋体" w:hAnsi="宋体" w:eastAsia="宋体" w:cs="宋体"/>
          <w:sz w:val="21"/>
          <w:szCs w:val="21"/>
        </w:rPr>
      </w:pPr>
      <w:r>
        <w:rPr>
          <w:rFonts w:hint="eastAsia" w:ascii="宋体" w:hAnsi="宋体" w:eastAsia="宋体" w:cs="宋体"/>
          <w:sz w:val="21"/>
          <w:szCs w:val="21"/>
        </w:rPr>
        <w:t>A. 穗深人口迁入2013年达最大值</w:t>
      </w:r>
      <w:r>
        <w:rPr>
          <w:rFonts w:hint="eastAsia" w:ascii="宋体" w:hAnsi="宋体" w:eastAsia="宋体" w:cs="宋体"/>
          <w:sz w:val="21"/>
          <w:szCs w:val="21"/>
        </w:rPr>
        <w:tab/>
      </w:r>
      <w:r>
        <w:rPr>
          <w:rFonts w:hint="eastAsia" w:ascii="宋体" w:hAnsi="宋体" w:eastAsia="宋体" w:cs="宋体"/>
          <w:sz w:val="21"/>
          <w:szCs w:val="21"/>
        </w:rPr>
        <w:t>B. 三四线城市人口净迁出2013年达最大值</w:t>
      </w:r>
    </w:p>
    <w:p>
      <w:pPr>
        <w:spacing w:after="0" w:line="240" w:lineRule="auto"/>
        <w:rPr>
          <w:rFonts w:ascii="宋体" w:hAnsi="宋体" w:eastAsia="宋体" w:cs="宋体"/>
          <w:sz w:val="21"/>
          <w:szCs w:val="21"/>
        </w:rPr>
      </w:pPr>
      <w:r>
        <w:rPr>
          <w:rFonts w:hint="eastAsia" w:ascii="宋体" w:hAnsi="宋体" w:eastAsia="宋体" w:cs="宋体"/>
          <w:sz w:val="21"/>
          <w:szCs w:val="21"/>
        </w:rPr>
        <w:t>C. 佛惠莞年人口迁入数持续上升</w:t>
      </w:r>
      <w:r>
        <w:rPr>
          <w:rFonts w:hint="eastAsia" w:ascii="宋体" w:hAnsi="宋体" w:eastAsia="宋体" w:cs="宋体"/>
          <w:sz w:val="21"/>
          <w:szCs w:val="21"/>
        </w:rPr>
        <w:tab/>
      </w:r>
      <w:r>
        <w:rPr>
          <w:rFonts w:hint="eastAsia" w:ascii="宋体" w:hAnsi="宋体" w:eastAsia="宋体" w:cs="宋体"/>
          <w:sz w:val="21"/>
          <w:szCs w:val="21"/>
        </w:rPr>
        <w:t>D. 2015-2016年佛惠莞人口变化幅度最大</w:t>
      </w:r>
    </w:p>
    <w:p>
      <w:pPr>
        <w:spacing w:after="0" w:line="240" w:lineRule="auto"/>
        <w:rPr>
          <w:rFonts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0</w:t>
      </w:r>
      <w:r>
        <w:rPr>
          <w:rFonts w:hint="eastAsia" w:ascii="宋体" w:hAnsi="宋体" w:eastAsia="宋体" w:cs="宋体"/>
          <w:sz w:val="21"/>
          <w:szCs w:val="21"/>
        </w:rPr>
        <w:t>. 广州、深圳的“虹吸和外溢效应”引起的人口迁移，其带来的影响是（   ）</w:t>
      </w:r>
    </w:p>
    <w:p>
      <w:pPr>
        <w:spacing w:after="0" w:line="240" w:lineRule="auto"/>
        <w:rPr>
          <w:rFonts w:ascii="宋体" w:hAnsi="宋体" w:eastAsia="宋体" w:cs="宋体"/>
          <w:sz w:val="21"/>
          <w:szCs w:val="21"/>
        </w:rPr>
      </w:pPr>
      <w:r>
        <w:rPr>
          <w:rFonts w:hint="eastAsia" w:ascii="宋体" w:hAnsi="宋体" w:eastAsia="宋体" w:cs="宋体"/>
          <w:sz w:val="21"/>
          <w:szCs w:val="21"/>
        </w:rPr>
        <w:t>A. 加快城市职能转变</w:t>
      </w:r>
      <w:r>
        <w:rPr>
          <w:rFonts w:hint="eastAsia" w:ascii="宋体" w:hAnsi="宋体" w:eastAsia="宋体" w:cs="宋体"/>
          <w:sz w:val="21"/>
          <w:szCs w:val="21"/>
        </w:rPr>
        <w:tab/>
      </w:r>
      <w:r>
        <w:rPr>
          <w:rFonts w:hint="eastAsia" w:ascii="宋体" w:hAnsi="宋体" w:eastAsia="宋体" w:cs="宋体"/>
          <w:sz w:val="21"/>
          <w:szCs w:val="21"/>
        </w:rPr>
        <w:t>B. 加重城市社会负担C. 导致城市发展停滞</w:t>
      </w:r>
      <w:r>
        <w:rPr>
          <w:rFonts w:hint="eastAsia" w:ascii="宋体" w:hAnsi="宋体" w:eastAsia="宋体" w:cs="宋体"/>
          <w:sz w:val="21"/>
          <w:szCs w:val="21"/>
        </w:rPr>
        <w:tab/>
      </w:r>
      <w:r>
        <w:rPr>
          <w:rFonts w:hint="eastAsia" w:ascii="宋体" w:hAnsi="宋体" w:eastAsia="宋体" w:cs="宋体"/>
          <w:sz w:val="21"/>
          <w:szCs w:val="21"/>
        </w:rPr>
        <w:t>D. 促进城市协同发展</w:t>
      </w:r>
    </w:p>
    <w:p>
      <w:pPr>
        <w:spacing w:after="0" w:line="240" w:lineRule="auto"/>
        <w:ind w:firstLine="420" w:firstLineChars="200"/>
        <w:rPr>
          <w:rFonts w:ascii="宋体" w:hAnsi="宋体" w:eastAsia="宋体" w:cs="宋体"/>
          <w:sz w:val="21"/>
          <w:szCs w:val="21"/>
        </w:rPr>
      </w:pPr>
      <w:r>
        <w:rPr>
          <w:rFonts w:hint="eastAsia" w:ascii="宋体" w:hAnsi="宋体" w:eastAsia="宋体" w:cs="宋体"/>
          <w:sz w:val="21"/>
          <w:szCs w:val="21"/>
        </w:rPr>
        <w:t>新疆春和大风、降温、沙尘天气较为频繁，这段时间棉花正处于播种出苗期，是棉花生长过程中最脆弱的阶段。2020年4月9日，新疆尉犁县首次大规模在棉田中推广实施“麦棉同播”模式进行春播。每块地膜上播种四行棉种和两行麦种，充分发挥小麦低温出苗快的特点，为棉花生长提供苗期保护。小麦生长至20厘米时使用选择性除草剂将麦苗化除。据此完成下面小题。</w:t>
      </w:r>
    </w:p>
    <w:p>
      <w:pPr>
        <w:spacing w:after="0" w:line="240" w:lineRule="auto"/>
        <w:rPr>
          <w:rFonts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1</w:t>
      </w:r>
      <w:r>
        <w:rPr>
          <w:rFonts w:hint="eastAsia" w:ascii="宋体" w:hAnsi="宋体" w:eastAsia="宋体" w:cs="宋体"/>
          <w:sz w:val="21"/>
          <w:szCs w:val="21"/>
        </w:rPr>
        <w:t>. 尉犁县棉田春播采用“麦棉同播”模式是主要为了（   ）</w:t>
      </w:r>
    </w:p>
    <w:p>
      <w:pPr>
        <w:spacing w:after="0" w:line="240" w:lineRule="auto"/>
        <w:rPr>
          <w:rFonts w:ascii="宋体" w:hAnsi="宋体" w:eastAsia="宋体" w:cs="宋体"/>
          <w:sz w:val="21"/>
          <w:szCs w:val="21"/>
        </w:rPr>
      </w:pPr>
      <w:r>
        <w:rPr>
          <w:rFonts w:hint="eastAsia" w:ascii="宋体" w:hAnsi="宋体" w:eastAsia="宋体" w:cs="宋体"/>
          <w:sz w:val="21"/>
          <w:szCs w:val="21"/>
        </w:rPr>
        <w:t>A. 增加土壤肥力</w:t>
      </w:r>
      <w:r>
        <w:rPr>
          <w:rFonts w:hint="eastAsia" w:ascii="宋体" w:hAnsi="宋体" w:eastAsia="宋体" w:cs="宋体"/>
          <w:sz w:val="21"/>
          <w:szCs w:val="21"/>
        </w:rPr>
        <w:tab/>
      </w:r>
      <w:r>
        <w:rPr>
          <w:rFonts w:hint="eastAsia" w:ascii="宋体" w:hAnsi="宋体" w:eastAsia="宋体" w:cs="宋体"/>
          <w:sz w:val="21"/>
          <w:szCs w:val="21"/>
        </w:rPr>
        <w:t>B. 减少病虫害发生</w:t>
      </w:r>
      <w:r>
        <w:rPr>
          <w:rFonts w:hint="eastAsia" w:ascii="宋体" w:hAnsi="宋体" w:eastAsia="宋体" w:cs="宋体"/>
          <w:sz w:val="21"/>
          <w:szCs w:val="21"/>
        </w:rPr>
        <w:tab/>
      </w:r>
      <w:r>
        <w:rPr>
          <w:rFonts w:hint="eastAsia" w:ascii="宋体" w:hAnsi="宋体" w:eastAsia="宋体" w:cs="宋体"/>
          <w:sz w:val="21"/>
          <w:szCs w:val="21"/>
        </w:rPr>
        <w:t>C. 抵抗风力影响</w:t>
      </w:r>
      <w:r>
        <w:rPr>
          <w:rFonts w:hint="eastAsia" w:ascii="宋体" w:hAnsi="宋体" w:eastAsia="宋体" w:cs="宋体"/>
          <w:sz w:val="21"/>
          <w:szCs w:val="21"/>
        </w:rPr>
        <w:tab/>
      </w:r>
      <w:r>
        <w:rPr>
          <w:rFonts w:hint="eastAsia" w:ascii="宋体" w:hAnsi="宋体" w:eastAsia="宋体" w:cs="宋体"/>
          <w:sz w:val="21"/>
          <w:szCs w:val="21"/>
        </w:rPr>
        <w:t>D. 增加作物品种</w:t>
      </w:r>
    </w:p>
    <w:p>
      <w:pPr>
        <w:spacing w:after="0" w:line="240" w:lineRule="auto"/>
        <w:rPr>
          <w:rFonts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2</w:t>
      </w:r>
      <w:r>
        <w:rPr>
          <w:rFonts w:hint="eastAsia" w:ascii="宋体" w:hAnsi="宋体" w:eastAsia="宋体" w:cs="宋体"/>
          <w:sz w:val="21"/>
          <w:szCs w:val="21"/>
        </w:rPr>
        <w:t>. 小麦生长至20厘米时将麦苗化除有利于（   ）</w:t>
      </w:r>
    </w:p>
    <w:p>
      <w:pPr>
        <w:spacing w:after="0" w:line="240" w:lineRule="auto"/>
        <w:rPr>
          <w:rFonts w:ascii="宋体" w:hAnsi="宋体" w:eastAsia="宋体" w:cs="宋体"/>
          <w:sz w:val="21"/>
          <w:szCs w:val="21"/>
        </w:rPr>
      </w:pPr>
      <w:r>
        <w:rPr>
          <w:rFonts w:hint="eastAsia" w:ascii="宋体" w:hAnsi="宋体" w:eastAsia="宋体" w:cs="宋体"/>
          <w:sz w:val="21"/>
          <w:szCs w:val="21"/>
        </w:rPr>
        <w:t>①增加种植密度②方便统一管理③避免影响光照④充分利用土地</w:t>
      </w:r>
    </w:p>
    <w:p>
      <w:pPr>
        <w:numPr>
          <w:ilvl w:val="0"/>
          <w:numId w:val="1"/>
        </w:numPr>
        <w:spacing w:after="0" w:line="240" w:lineRule="auto"/>
        <w:rPr>
          <w:rFonts w:ascii="宋体" w:hAnsi="宋体" w:eastAsia="宋体" w:cs="宋体"/>
          <w:sz w:val="21"/>
          <w:szCs w:val="21"/>
        </w:rPr>
      </w:pPr>
      <w:r>
        <w:rPr>
          <w:rFonts w:hint="eastAsia" w:ascii="宋体" w:hAnsi="宋体" w:eastAsia="宋体" w:cs="宋体"/>
          <w:sz w:val="21"/>
          <w:szCs w:val="21"/>
        </w:rPr>
        <w:t>①②</w:t>
      </w:r>
      <w:r>
        <w:rPr>
          <w:rFonts w:hint="eastAsia" w:ascii="宋体" w:hAnsi="宋体" w:eastAsia="宋体" w:cs="宋体"/>
          <w:sz w:val="21"/>
          <w:szCs w:val="21"/>
        </w:rPr>
        <w:tab/>
      </w:r>
      <w:r>
        <w:rPr>
          <w:rFonts w:hint="eastAsia" w:ascii="宋体" w:hAnsi="宋体" w:eastAsia="宋体" w:cs="宋体"/>
          <w:sz w:val="21"/>
          <w:szCs w:val="21"/>
          <w:lang w:eastAsia="zh-CN"/>
        </w:rPr>
        <w:t xml:space="preserve">    </w:t>
      </w:r>
      <w:r>
        <w:rPr>
          <w:rFonts w:hint="eastAsia" w:ascii="宋体" w:hAnsi="宋体" w:eastAsia="宋体" w:cs="宋体"/>
          <w:sz w:val="21"/>
          <w:szCs w:val="21"/>
        </w:rPr>
        <w:t>B. ③④</w:t>
      </w:r>
      <w:r>
        <w:rPr>
          <w:rFonts w:hint="eastAsia" w:ascii="宋体" w:hAnsi="宋体" w:eastAsia="宋体" w:cs="宋体"/>
          <w:sz w:val="21"/>
          <w:szCs w:val="21"/>
        </w:rPr>
        <w:tab/>
      </w:r>
      <w:r>
        <w:rPr>
          <w:rFonts w:hint="eastAsia" w:ascii="宋体" w:hAnsi="宋体" w:eastAsia="宋体" w:cs="宋体"/>
          <w:sz w:val="21"/>
          <w:szCs w:val="21"/>
          <w:lang w:eastAsia="zh-CN"/>
        </w:rPr>
        <w:t xml:space="preserve">   </w:t>
      </w:r>
      <w:r>
        <w:rPr>
          <w:rFonts w:hint="eastAsia" w:ascii="宋体" w:hAnsi="宋体" w:eastAsia="宋体" w:cs="宋体"/>
          <w:sz w:val="21"/>
          <w:szCs w:val="21"/>
        </w:rPr>
        <w:t>C. ②③</w:t>
      </w:r>
      <w:r>
        <w:rPr>
          <w:rFonts w:hint="eastAsia" w:ascii="宋体" w:hAnsi="宋体" w:eastAsia="宋体" w:cs="宋体"/>
          <w:sz w:val="21"/>
          <w:szCs w:val="21"/>
        </w:rPr>
        <w:tab/>
      </w:r>
      <w:r>
        <w:rPr>
          <w:rFonts w:hint="eastAsia" w:ascii="宋体" w:hAnsi="宋体" w:eastAsia="宋体" w:cs="宋体"/>
          <w:sz w:val="21"/>
          <w:szCs w:val="21"/>
          <w:lang w:eastAsia="zh-CN"/>
        </w:rPr>
        <w:t xml:space="preserve">  </w:t>
      </w:r>
      <w:r>
        <w:rPr>
          <w:rFonts w:hint="eastAsia" w:ascii="宋体" w:hAnsi="宋体" w:eastAsia="宋体" w:cs="宋体"/>
          <w:sz w:val="21"/>
          <w:szCs w:val="21"/>
        </w:rPr>
        <w:t>D. ②④</w:t>
      </w:r>
    </w:p>
    <w:p>
      <w:pPr>
        <w:spacing w:after="0" w:line="240" w:lineRule="auto"/>
        <w:rPr>
          <w:rFonts w:ascii="宋体" w:hAnsi="宋体" w:eastAsia="宋体" w:cs="宋体"/>
          <w:sz w:val="21"/>
          <w:szCs w:val="21"/>
        </w:rPr>
      </w:pPr>
    </w:p>
    <w:p>
      <w:pPr>
        <w:spacing w:after="0" w:line="240" w:lineRule="auto"/>
        <w:rPr>
          <w:rFonts w:ascii="宋体" w:hAnsi="宋体" w:eastAsia="宋体" w:cs="宋体"/>
          <w:sz w:val="21"/>
          <w:szCs w:val="21"/>
        </w:rPr>
      </w:pPr>
    </w:p>
    <w:p>
      <w:pPr>
        <w:spacing w:after="0" w:line="240" w:lineRule="auto"/>
        <w:ind w:firstLine="210" w:firstLineChars="100"/>
        <w:rPr>
          <w:rFonts w:ascii="宋体" w:hAnsi="宋体" w:eastAsia="宋体" w:cs="宋体"/>
          <w:sz w:val="21"/>
          <w:szCs w:val="21"/>
        </w:rPr>
      </w:pPr>
      <w:r>
        <w:rPr>
          <w:rFonts w:hint="eastAsia" w:ascii="宋体" w:hAnsi="宋体" w:eastAsia="宋体" w:cs="宋体"/>
          <w:sz w:val="21"/>
          <w:szCs w:val="21"/>
        </w:rPr>
        <w:t>人口政策的执行,不仅影响婚姻生育行为，而且影响人口的空间移动。下图示意新加坡不同时期人口变化情况,包括人口增长量、自然增长量和净移民人数。据此完成下面小题。</w:t>
      </w:r>
    </w:p>
    <w:p>
      <w:pPr>
        <w:spacing w:after="0" w:line="240" w:lineRule="auto"/>
        <w:rPr>
          <w:rFonts w:ascii="宋体" w:hAnsi="宋体" w:eastAsia="宋体" w:cs="宋体"/>
          <w:sz w:val="21"/>
          <w:szCs w:val="21"/>
        </w:rPr>
      </w:pPr>
      <w:r>
        <w:rPr>
          <w:rFonts w:hint="eastAsia" w:ascii="宋体" w:hAnsi="宋体" w:eastAsia="宋体" w:cs="宋体"/>
          <w:sz w:val="21"/>
          <w:szCs w:val="21"/>
          <w:lang w:eastAsia="zh-CN"/>
        </w:rPr>
        <w:drawing>
          <wp:inline distT="0" distB="0" distL="114300" distR="114300">
            <wp:extent cx="5095875" cy="2105025"/>
            <wp:effectExtent l="0" t="0" r="9525" b="9525"/>
            <wp:docPr id="7" name="图片 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5095875" cy="2105025"/>
                    </a:xfrm>
                    <a:prstGeom prst="rect">
                      <a:avLst/>
                    </a:prstGeom>
                    <a:noFill/>
                    <a:ln>
                      <a:noFill/>
                    </a:ln>
                  </pic:spPr>
                </pic:pic>
              </a:graphicData>
            </a:graphic>
          </wp:inline>
        </w:drawing>
      </w:r>
    </w:p>
    <w:p>
      <w:pPr>
        <w:spacing w:after="0" w:line="240" w:lineRule="auto"/>
        <w:rPr>
          <w:rFonts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3</w:t>
      </w:r>
      <w:r>
        <w:rPr>
          <w:rFonts w:hint="eastAsia" w:ascii="宋体" w:hAnsi="宋体" w:eastAsia="宋体" w:cs="宋体"/>
          <w:sz w:val="21"/>
          <w:szCs w:val="21"/>
        </w:rPr>
        <w:t>. 图中①②③分别表示（   ）</w:t>
      </w:r>
    </w:p>
    <w:p>
      <w:pPr>
        <w:spacing w:after="0" w:line="240" w:lineRule="auto"/>
        <w:rPr>
          <w:rFonts w:ascii="宋体" w:hAnsi="宋体" w:eastAsia="宋体" w:cs="宋体"/>
          <w:sz w:val="21"/>
          <w:szCs w:val="21"/>
        </w:rPr>
      </w:pPr>
      <w:r>
        <w:rPr>
          <w:rFonts w:hint="eastAsia" w:ascii="宋体" w:hAnsi="宋体" w:eastAsia="宋体" w:cs="宋体"/>
          <w:sz w:val="21"/>
          <w:szCs w:val="21"/>
        </w:rPr>
        <w:t>A. 自然增长量、净移民人数、人口增长量</w:t>
      </w:r>
      <w:r>
        <w:rPr>
          <w:rFonts w:hint="eastAsia" w:ascii="宋体" w:hAnsi="宋体" w:eastAsia="宋体" w:cs="宋体"/>
          <w:sz w:val="21"/>
          <w:szCs w:val="21"/>
        </w:rPr>
        <w:tab/>
      </w:r>
      <w:r>
        <w:rPr>
          <w:rFonts w:hint="eastAsia" w:ascii="宋体" w:hAnsi="宋体" w:eastAsia="宋体" w:cs="宋体"/>
          <w:sz w:val="21"/>
          <w:szCs w:val="21"/>
        </w:rPr>
        <w:t>B. 自然增长量、人口增长量、净移民人数</w:t>
      </w:r>
    </w:p>
    <w:p>
      <w:pPr>
        <w:spacing w:after="0" w:line="240" w:lineRule="auto"/>
        <w:rPr>
          <w:rFonts w:ascii="宋体" w:hAnsi="宋体" w:eastAsia="宋体" w:cs="宋体"/>
          <w:sz w:val="21"/>
          <w:szCs w:val="21"/>
        </w:rPr>
      </w:pPr>
      <w:r>
        <w:rPr>
          <w:rFonts w:hint="eastAsia" w:ascii="宋体" w:hAnsi="宋体" w:eastAsia="宋体" w:cs="宋体"/>
          <w:sz w:val="21"/>
          <w:szCs w:val="21"/>
        </w:rPr>
        <w:t>C. 人口增长量、净移民人数、自然增长量</w:t>
      </w:r>
      <w:r>
        <w:rPr>
          <w:rFonts w:hint="eastAsia" w:ascii="宋体" w:hAnsi="宋体" w:eastAsia="宋体" w:cs="宋体"/>
          <w:sz w:val="21"/>
          <w:szCs w:val="21"/>
        </w:rPr>
        <w:tab/>
      </w:r>
      <w:r>
        <w:rPr>
          <w:rFonts w:hint="eastAsia" w:ascii="宋体" w:hAnsi="宋体" w:eastAsia="宋体" w:cs="宋体"/>
          <w:sz w:val="21"/>
          <w:szCs w:val="21"/>
        </w:rPr>
        <w:t>D. 人口增长量、自然增长量、净移民人数</w:t>
      </w:r>
    </w:p>
    <w:p>
      <w:pPr>
        <w:spacing w:after="0" w:line="240" w:lineRule="auto"/>
        <w:rPr>
          <w:rFonts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4</w:t>
      </w:r>
      <w:r>
        <w:rPr>
          <w:rFonts w:hint="eastAsia" w:ascii="宋体" w:hAnsi="宋体" w:eastAsia="宋体" w:cs="宋体"/>
          <w:sz w:val="21"/>
          <w:szCs w:val="21"/>
        </w:rPr>
        <w:t>. 新加坡移民政策最宽松的时期是（   ）</w:t>
      </w:r>
    </w:p>
    <w:p>
      <w:pPr>
        <w:spacing w:after="0" w:line="240" w:lineRule="auto"/>
        <w:rPr>
          <w:rFonts w:ascii="宋体" w:hAnsi="宋体" w:eastAsia="宋体" w:cs="宋体"/>
          <w:sz w:val="21"/>
          <w:szCs w:val="21"/>
        </w:rPr>
      </w:pPr>
      <w:r>
        <w:rPr>
          <w:rFonts w:hint="eastAsia" w:ascii="宋体" w:hAnsi="宋体" w:eastAsia="宋体" w:cs="宋体"/>
          <w:sz w:val="21"/>
          <w:szCs w:val="21"/>
        </w:rPr>
        <w:t>A. 1958-1970 年</w:t>
      </w:r>
      <w:r>
        <w:rPr>
          <w:rFonts w:hint="eastAsia" w:ascii="宋体" w:hAnsi="宋体" w:eastAsia="宋体" w:cs="宋体"/>
          <w:sz w:val="21"/>
          <w:szCs w:val="21"/>
          <w:lang w:eastAsia="zh-CN"/>
        </w:rPr>
        <w:t xml:space="preserve">  </w:t>
      </w:r>
      <w:r>
        <w:rPr>
          <w:rFonts w:hint="eastAsia" w:ascii="宋体" w:hAnsi="宋体" w:eastAsia="宋体" w:cs="宋体"/>
          <w:sz w:val="21"/>
          <w:szCs w:val="21"/>
        </w:rPr>
        <w:tab/>
      </w:r>
      <w:r>
        <w:rPr>
          <w:rFonts w:hint="eastAsia" w:ascii="宋体" w:hAnsi="宋体" w:eastAsia="宋体" w:cs="宋体"/>
          <w:sz w:val="21"/>
          <w:szCs w:val="21"/>
        </w:rPr>
        <w:t>B. 1971-1980年</w:t>
      </w:r>
      <w:r>
        <w:rPr>
          <w:rFonts w:hint="eastAsia" w:ascii="宋体" w:hAnsi="宋体" w:eastAsia="宋体" w:cs="宋体"/>
          <w:sz w:val="21"/>
          <w:szCs w:val="21"/>
        </w:rPr>
        <w:tab/>
      </w:r>
      <w:r>
        <w:rPr>
          <w:rFonts w:hint="eastAsia" w:ascii="宋体" w:hAnsi="宋体" w:eastAsia="宋体" w:cs="宋体"/>
          <w:sz w:val="21"/>
          <w:szCs w:val="21"/>
          <w:lang w:eastAsia="zh-CN"/>
        </w:rPr>
        <w:t xml:space="preserve">  </w:t>
      </w:r>
      <w:r>
        <w:rPr>
          <w:rFonts w:hint="eastAsia" w:ascii="宋体" w:hAnsi="宋体" w:eastAsia="宋体" w:cs="宋体"/>
          <w:sz w:val="21"/>
          <w:szCs w:val="21"/>
        </w:rPr>
        <w:t>C. 1981-1990 年</w:t>
      </w:r>
      <w:r>
        <w:rPr>
          <w:rFonts w:hint="eastAsia" w:ascii="宋体" w:hAnsi="宋体" w:eastAsia="宋体" w:cs="宋体"/>
          <w:sz w:val="21"/>
          <w:szCs w:val="21"/>
          <w:lang w:eastAsia="zh-CN"/>
        </w:rPr>
        <w:t xml:space="preserve">  </w:t>
      </w:r>
      <w:r>
        <w:rPr>
          <w:rFonts w:hint="eastAsia" w:ascii="宋体" w:hAnsi="宋体" w:eastAsia="宋体" w:cs="宋体"/>
          <w:sz w:val="21"/>
          <w:szCs w:val="21"/>
        </w:rPr>
        <w:tab/>
      </w:r>
      <w:r>
        <w:rPr>
          <w:rFonts w:hint="eastAsia" w:ascii="宋体" w:hAnsi="宋体" w:eastAsia="宋体" w:cs="宋体"/>
          <w:sz w:val="21"/>
          <w:szCs w:val="21"/>
        </w:rPr>
        <w:t>D. 1991-2000 年</w:t>
      </w:r>
    </w:p>
    <w:p>
      <w:pPr>
        <w:spacing w:after="0" w:line="240" w:lineRule="auto"/>
        <w:rPr>
          <w:rFonts w:ascii="宋体" w:hAnsi="宋体" w:eastAsia="宋体" w:cs="宋体"/>
          <w:sz w:val="21"/>
          <w:szCs w:val="21"/>
        </w:rPr>
      </w:pPr>
      <w:r>
        <w:rPr>
          <w:rFonts w:hint="eastAsia" w:ascii="宋体" w:hAnsi="宋体" w:eastAsia="宋体" w:cs="宋体"/>
          <w:sz w:val="21"/>
          <w:szCs w:val="21"/>
          <w:lang w:eastAsia="zh-CN"/>
        </w:rPr>
        <w:t>15</w:t>
      </w:r>
      <w:r>
        <w:rPr>
          <w:rFonts w:hint="eastAsia" w:ascii="宋体" w:hAnsi="宋体" w:eastAsia="宋体" w:cs="宋体"/>
          <w:sz w:val="21"/>
          <w:szCs w:val="21"/>
        </w:rPr>
        <w:t>. 2000年以来,新加坡外来移民中,来自中国大陆的华人占70% ,远高于马来人和其他族群，其主要原因是（   ）</w:t>
      </w:r>
    </w:p>
    <w:p>
      <w:pPr>
        <w:spacing w:after="0" w:line="240" w:lineRule="auto"/>
        <w:rPr>
          <w:rFonts w:ascii="宋体" w:hAnsi="宋体" w:eastAsia="宋体" w:cs="宋体"/>
          <w:sz w:val="21"/>
          <w:szCs w:val="21"/>
        </w:rPr>
      </w:pPr>
      <w:r>
        <w:rPr>
          <w:rFonts w:hint="eastAsia" w:ascii="宋体" w:hAnsi="宋体" w:eastAsia="宋体" w:cs="宋体"/>
          <w:sz w:val="21"/>
          <w:szCs w:val="21"/>
        </w:rPr>
        <w:t>A. 空间位置邻近</w:t>
      </w:r>
      <w:r>
        <w:rPr>
          <w:rFonts w:hint="eastAsia" w:ascii="宋体" w:hAnsi="宋体" w:eastAsia="宋体" w:cs="宋体"/>
          <w:sz w:val="21"/>
          <w:szCs w:val="21"/>
          <w:lang w:eastAsia="zh-CN"/>
        </w:rPr>
        <w:t xml:space="preserve"> </w:t>
      </w:r>
      <w:r>
        <w:rPr>
          <w:rFonts w:hint="eastAsia" w:ascii="宋体" w:hAnsi="宋体" w:eastAsia="宋体" w:cs="宋体"/>
          <w:sz w:val="21"/>
          <w:szCs w:val="21"/>
        </w:rPr>
        <w:tab/>
      </w:r>
      <w:r>
        <w:rPr>
          <w:rFonts w:hint="eastAsia" w:ascii="宋体" w:hAnsi="宋体" w:eastAsia="宋体" w:cs="宋体"/>
          <w:sz w:val="21"/>
          <w:szCs w:val="21"/>
        </w:rPr>
        <w:t>B. 文化习俗相近</w:t>
      </w:r>
      <w:r>
        <w:rPr>
          <w:rFonts w:hint="eastAsia" w:ascii="宋体" w:hAnsi="宋体" w:eastAsia="宋体" w:cs="宋体"/>
          <w:sz w:val="21"/>
          <w:szCs w:val="21"/>
          <w:lang w:eastAsia="zh-CN"/>
        </w:rPr>
        <w:t xml:space="preserve"> </w:t>
      </w:r>
      <w:r>
        <w:rPr>
          <w:rFonts w:hint="eastAsia" w:ascii="宋体" w:hAnsi="宋体" w:eastAsia="宋体" w:cs="宋体"/>
          <w:sz w:val="21"/>
          <w:szCs w:val="21"/>
        </w:rPr>
        <w:tab/>
      </w:r>
      <w:r>
        <w:rPr>
          <w:rFonts w:hint="eastAsia" w:ascii="宋体" w:hAnsi="宋体" w:eastAsia="宋体" w:cs="宋体"/>
          <w:sz w:val="21"/>
          <w:szCs w:val="21"/>
        </w:rPr>
        <w:t>C. 经济收入差异</w:t>
      </w:r>
      <w:r>
        <w:rPr>
          <w:rFonts w:hint="eastAsia" w:ascii="宋体" w:hAnsi="宋体" w:eastAsia="宋体" w:cs="宋体"/>
          <w:sz w:val="21"/>
          <w:szCs w:val="21"/>
          <w:lang w:eastAsia="zh-CN"/>
        </w:rPr>
        <w:t xml:space="preserve"> </w:t>
      </w:r>
      <w:r>
        <w:rPr>
          <w:rFonts w:hint="eastAsia" w:ascii="宋体" w:hAnsi="宋体" w:eastAsia="宋体" w:cs="宋体"/>
          <w:sz w:val="21"/>
          <w:szCs w:val="21"/>
        </w:rPr>
        <w:tab/>
      </w:r>
      <w:r>
        <w:rPr>
          <w:rFonts w:hint="eastAsia" w:ascii="宋体" w:hAnsi="宋体" w:eastAsia="宋体" w:cs="宋体"/>
          <w:sz w:val="21"/>
          <w:szCs w:val="21"/>
        </w:rPr>
        <w:t>D. 教育水平差异</w:t>
      </w:r>
    </w:p>
    <w:p>
      <w:pPr>
        <w:spacing w:after="0" w:line="240" w:lineRule="auto"/>
        <w:ind w:firstLine="840" w:firstLineChars="400"/>
        <w:rPr>
          <w:rFonts w:ascii="宋体" w:hAnsi="宋体" w:eastAsia="宋体" w:cs="宋体"/>
          <w:sz w:val="21"/>
          <w:szCs w:val="21"/>
          <w:lang w:eastAsia="zh-CN"/>
        </w:rPr>
      </w:pPr>
      <w:r>
        <w:rPr>
          <w:rFonts w:ascii="宋体" w:hAnsi="宋体" w:eastAsia="宋体" w:cs="宋体"/>
          <w:sz w:val="21"/>
          <w:szCs w:val="21"/>
          <w:lang w:eastAsia="zh-CN"/>
        </w:rPr>
        <w:drawing>
          <wp:inline distT="0" distB="0" distL="114300" distR="114300">
            <wp:extent cx="254000" cy="254000"/>
            <wp:effectExtent l="0" t="0" r="12700" b="12700"/>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14"/>
                    <a:stretch>
                      <a:fillRect/>
                    </a:stretch>
                  </pic:blipFill>
                  <pic:spPr>
                    <a:xfrm>
                      <a:off x="0" y="0"/>
                      <a:ext cx="254000" cy="254000"/>
                    </a:xfrm>
                    <a:prstGeom prst="rect">
                      <a:avLst/>
                    </a:prstGeom>
                  </pic:spPr>
                </pic:pic>
              </a:graphicData>
            </a:graphic>
          </wp:inline>
        </w:drawing>
      </w:r>
    </w:p>
    <w:p>
      <w:pPr>
        <w:spacing w:after="0" w:line="240" w:lineRule="auto"/>
        <w:ind w:firstLine="840" w:firstLineChars="400"/>
        <w:rPr>
          <w:rFonts w:ascii="宋体" w:hAnsi="宋体" w:eastAsia="宋体" w:cs="宋体"/>
          <w:sz w:val="21"/>
          <w:szCs w:val="21"/>
          <w:lang w:eastAsia="zh-CN"/>
        </w:rPr>
      </w:pPr>
    </w:p>
    <w:p>
      <w:pPr>
        <w:spacing w:after="0" w:line="240" w:lineRule="auto"/>
        <w:ind w:firstLine="840" w:firstLineChars="400"/>
        <w:rPr>
          <w:rFonts w:ascii="宋体" w:hAnsi="宋体" w:eastAsia="宋体" w:cs="宋体"/>
          <w:sz w:val="21"/>
          <w:szCs w:val="21"/>
          <w:lang w:eastAsia="zh-CN"/>
        </w:rPr>
      </w:pPr>
    </w:p>
    <w:p>
      <w:pPr>
        <w:spacing w:after="0" w:line="240" w:lineRule="auto"/>
        <w:ind w:firstLine="840" w:firstLineChars="400"/>
        <w:rPr>
          <w:rFonts w:ascii="宋体" w:hAnsi="宋体" w:eastAsia="宋体" w:cs="宋体"/>
          <w:sz w:val="21"/>
          <w:szCs w:val="21"/>
          <w:lang w:eastAsia="zh-CN"/>
        </w:rPr>
      </w:pPr>
    </w:p>
    <w:p>
      <w:pPr>
        <w:spacing w:after="0" w:line="240" w:lineRule="auto"/>
        <w:ind w:firstLine="840" w:firstLineChars="400"/>
        <w:rPr>
          <w:rFonts w:ascii="宋体" w:hAnsi="宋体" w:eastAsia="宋体" w:cs="宋体"/>
          <w:sz w:val="21"/>
          <w:szCs w:val="21"/>
          <w:lang w:eastAsia="zh-CN"/>
        </w:rPr>
      </w:pPr>
    </w:p>
    <w:p>
      <w:pPr>
        <w:spacing w:after="0" w:line="240" w:lineRule="auto"/>
        <w:ind w:firstLine="840" w:firstLineChars="400"/>
        <w:rPr>
          <w:rFonts w:ascii="宋体" w:hAnsi="宋体" w:eastAsia="宋体" w:cs="宋体"/>
          <w:sz w:val="21"/>
          <w:szCs w:val="21"/>
          <w:lang w:eastAsia="zh-CN"/>
        </w:rPr>
      </w:pPr>
    </w:p>
    <w:p>
      <w:pPr>
        <w:spacing w:after="0" w:line="240" w:lineRule="auto"/>
        <w:ind w:firstLine="840" w:firstLineChars="400"/>
        <w:rPr>
          <w:rFonts w:ascii="宋体" w:hAnsi="宋体" w:eastAsia="宋体" w:cs="宋体"/>
          <w:sz w:val="21"/>
          <w:szCs w:val="21"/>
          <w:lang w:eastAsia="zh-CN"/>
        </w:rPr>
      </w:pPr>
    </w:p>
    <w:p>
      <w:pPr>
        <w:spacing w:after="0" w:line="240" w:lineRule="auto"/>
        <w:ind w:firstLine="840" w:firstLineChars="400"/>
        <w:rPr>
          <w:rFonts w:ascii="宋体" w:hAnsi="宋体" w:eastAsia="宋体" w:cs="宋体"/>
          <w:sz w:val="21"/>
          <w:szCs w:val="21"/>
          <w:lang w:eastAsia="zh-CN"/>
        </w:rPr>
      </w:pPr>
    </w:p>
    <w:p>
      <w:pPr>
        <w:spacing w:after="0" w:line="240" w:lineRule="auto"/>
        <w:ind w:firstLine="840" w:firstLineChars="400"/>
        <w:rPr>
          <w:rFonts w:ascii="宋体" w:hAnsi="宋体" w:eastAsia="宋体" w:cs="宋体"/>
          <w:sz w:val="21"/>
          <w:szCs w:val="21"/>
          <w:lang w:eastAsia="zh-CN"/>
        </w:rPr>
      </w:pPr>
    </w:p>
    <w:p>
      <w:pPr>
        <w:spacing w:after="0" w:line="240" w:lineRule="auto"/>
        <w:ind w:firstLine="840" w:firstLineChars="400"/>
        <w:rPr>
          <w:rFonts w:ascii="宋体" w:hAnsi="宋体" w:eastAsia="宋体" w:cs="宋体"/>
          <w:sz w:val="21"/>
          <w:szCs w:val="21"/>
          <w:lang w:eastAsia="zh-CN"/>
        </w:rPr>
      </w:pPr>
    </w:p>
    <w:p>
      <w:pPr>
        <w:spacing w:after="0" w:line="240" w:lineRule="auto"/>
        <w:ind w:firstLine="840" w:firstLineChars="400"/>
        <w:rPr>
          <w:rFonts w:ascii="宋体" w:hAnsi="宋体" w:eastAsia="宋体" w:cs="宋体"/>
          <w:sz w:val="21"/>
          <w:szCs w:val="21"/>
          <w:lang w:eastAsia="zh-CN"/>
        </w:rPr>
      </w:pPr>
    </w:p>
    <w:p>
      <w:pPr>
        <w:spacing w:after="0" w:line="24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薄膜太阳能电池改变传统太阳能电池以晶体硅为主要材料，是采用玻璃、塑料陶瓷等廉价材料制成的一种新型电池。图8为我国H公司发展历程示意图，据此完成16-18题。</w:t>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drawing>
          <wp:inline distT="0" distB="0" distL="0" distR="0">
            <wp:extent cx="3801110" cy="1553210"/>
            <wp:effectExtent l="0" t="0" r="8890" b="889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5"/>
                    <a:stretch>
                      <a:fillRect/>
                    </a:stretch>
                  </pic:blipFill>
                  <pic:spPr>
                    <a:xfrm>
                      <a:off x="0" y="0"/>
                      <a:ext cx="3801110" cy="1553210"/>
                    </a:xfrm>
                    <a:prstGeom prst="rect">
                      <a:avLst/>
                    </a:prstGeom>
                    <a:noFill/>
                    <a:ln w="9525">
                      <a:noFill/>
                      <a:miter lim="800000"/>
                      <a:headEnd/>
                      <a:tailEnd/>
                    </a:ln>
                  </pic:spPr>
                </pic:pic>
              </a:graphicData>
            </a:graphic>
          </wp:inline>
        </w:drawing>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16.2010年H公司转型发展薄膜太阳能电池产业的原因是</w:t>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①原材料价格高②未来市场竞争力强③资金雄厚④技术积累雄厚</w:t>
      </w:r>
    </w:p>
    <w:p>
      <w:pPr>
        <w:spacing w:after="0" w:line="240" w:lineRule="auto"/>
        <w:rPr>
          <w:rFonts w:ascii="宋体" w:hAnsi="宋体" w:eastAsia="宋体" w:cs="宋体"/>
          <w:sz w:val="21"/>
          <w:szCs w:val="21"/>
        </w:rPr>
      </w:pPr>
      <w:r>
        <w:rPr>
          <w:rFonts w:hint="eastAsia" w:ascii="宋体" w:hAnsi="宋体" w:eastAsia="宋体" w:cs="宋体"/>
          <w:sz w:val="21"/>
          <w:szCs w:val="21"/>
        </w:rPr>
        <w:t>A.①②</w:t>
      </w:r>
      <w:r>
        <w:rPr>
          <w:rFonts w:hint="eastAsia" w:ascii="宋体" w:hAnsi="宋体" w:eastAsia="宋体" w:cs="宋体"/>
          <w:sz w:val="21"/>
          <w:szCs w:val="21"/>
          <w:lang w:eastAsia="zh-CN"/>
        </w:rPr>
        <w:t xml:space="preserve">      </w:t>
      </w:r>
      <w:r>
        <w:rPr>
          <w:rFonts w:hint="eastAsia" w:ascii="宋体" w:hAnsi="宋体" w:eastAsia="宋体" w:cs="宋体"/>
          <w:sz w:val="21"/>
          <w:szCs w:val="21"/>
        </w:rPr>
        <w:t>B.②③</w:t>
      </w:r>
      <w:r>
        <w:rPr>
          <w:rFonts w:hint="eastAsia" w:ascii="宋体" w:hAnsi="宋体" w:eastAsia="宋体" w:cs="宋体"/>
          <w:sz w:val="21"/>
          <w:szCs w:val="21"/>
          <w:lang w:eastAsia="zh-CN"/>
        </w:rPr>
        <w:t xml:space="preserve">    </w:t>
      </w:r>
      <w:r>
        <w:rPr>
          <w:rFonts w:hint="eastAsia" w:ascii="宋体" w:hAnsi="宋体" w:eastAsia="宋体" w:cs="宋体"/>
          <w:sz w:val="21"/>
          <w:szCs w:val="21"/>
        </w:rPr>
        <w:t>C.③④</w:t>
      </w:r>
      <w:r>
        <w:rPr>
          <w:rFonts w:hint="eastAsia" w:ascii="宋体" w:hAnsi="宋体" w:eastAsia="宋体" w:cs="宋体"/>
          <w:sz w:val="21"/>
          <w:szCs w:val="21"/>
          <w:lang w:eastAsia="zh-CN"/>
        </w:rPr>
        <w:t xml:space="preserve">    </w:t>
      </w:r>
      <w:r>
        <w:rPr>
          <w:rFonts w:hint="eastAsia" w:ascii="宋体" w:hAnsi="宋体" w:eastAsia="宋体" w:cs="宋体"/>
          <w:sz w:val="21"/>
          <w:szCs w:val="21"/>
        </w:rPr>
        <w:t>D.②④</w:t>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17.2011~2015年，H公司在全国各地建成了多个薄膜太阳能电池生产厂，其主要目的是</w:t>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A.满足供电需求B.产品出口海外C.促进技术研发D.提高就业率</w:t>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18.与传统晶体硅太阳能电池相比，薄膜太阳能电池能助力全球生态城市建设的主要原因是</w:t>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A.价格优势明显    B.受天气影响小    C.科技含量高    D.劳动力需求少</w:t>
      </w:r>
    </w:p>
    <w:p>
      <w:pPr>
        <w:spacing w:after="0" w:line="240" w:lineRule="auto"/>
        <w:rPr>
          <w:rFonts w:ascii="宋体" w:hAnsi="宋体" w:eastAsia="宋体" w:cs="宋体"/>
          <w:sz w:val="21"/>
          <w:szCs w:val="21"/>
        </w:rPr>
      </w:pPr>
    </w:p>
    <w:p>
      <w:pPr>
        <w:spacing w:after="0" w:line="240" w:lineRule="auto"/>
        <w:rPr>
          <w:rFonts w:ascii="宋体" w:hAnsi="宋体" w:eastAsia="宋体" w:cs="宋体"/>
          <w:sz w:val="21"/>
          <w:szCs w:val="21"/>
        </w:rPr>
      </w:pPr>
      <w:r>
        <w:rPr>
          <w:rFonts w:hint="eastAsia" w:ascii="宋体" w:hAnsi="宋体" w:eastAsia="宋体" w:cs="宋体"/>
          <w:sz w:val="21"/>
          <w:szCs w:val="21"/>
        </w:rPr>
        <w:t>土地成本和距离成本是大企业的配套企业在区位选择时考虑的主要因素。下图示意不同区位下配套企业的土地成本和距离成本变化曲线，读图完成下面小题。</w:t>
      </w:r>
    </w:p>
    <w:p>
      <w:pPr>
        <w:spacing w:after="0" w:line="240" w:lineRule="auto"/>
        <w:rPr>
          <w:rFonts w:ascii="宋体" w:hAnsi="宋体" w:eastAsia="宋体" w:cs="宋体"/>
          <w:sz w:val="21"/>
          <w:szCs w:val="21"/>
        </w:rPr>
      </w:pPr>
      <w:r>
        <w:rPr>
          <w:rFonts w:hint="eastAsia" w:ascii="宋体" w:hAnsi="宋体" w:eastAsia="宋体" w:cs="宋体"/>
          <w:sz w:val="21"/>
          <w:szCs w:val="21"/>
          <w:lang w:eastAsia="zh-CN"/>
        </w:rPr>
        <w:drawing>
          <wp:inline distT="0" distB="0" distL="114300" distR="114300">
            <wp:extent cx="3181985" cy="1929130"/>
            <wp:effectExtent l="0" t="0" r="18415" b="13970"/>
            <wp:docPr id="8" name="图片 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学科网(www.zxxk.com)--教育资源门户，提供试卷、教案、课件、论文、素材以及各类教学资源下载，还有大量而丰富的教学相关资讯！"/>
                    <pic:cNvPicPr>
                      <a:picLocks noChangeAspect="1"/>
                    </pic:cNvPicPr>
                  </pic:nvPicPr>
                  <pic:blipFill>
                    <a:blip r:embed="rId16">
                      <a:lum bright="-23999" contrast="35999"/>
                    </a:blip>
                    <a:stretch>
                      <a:fillRect/>
                    </a:stretch>
                  </pic:blipFill>
                  <pic:spPr>
                    <a:xfrm>
                      <a:off x="0" y="0"/>
                      <a:ext cx="3181985" cy="1929130"/>
                    </a:xfrm>
                    <a:prstGeom prst="rect">
                      <a:avLst/>
                    </a:prstGeom>
                    <a:noFill/>
                    <a:ln>
                      <a:noFill/>
                    </a:ln>
                  </pic:spPr>
                </pic:pic>
              </a:graphicData>
            </a:graphic>
          </wp:inline>
        </w:drawing>
      </w:r>
    </w:p>
    <w:p>
      <w:pPr>
        <w:spacing w:after="0" w:line="240" w:lineRule="auto"/>
        <w:rPr>
          <w:rFonts w:ascii="宋体" w:hAnsi="宋体" w:eastAsia="宋体" w:cs="宋体"/>
          <w:sz w:val="21"/>
          <w:szCs w:val="21"/>
        </w:rPr>
      </w:pPr>
      <w:r>
        <w:rPr>
          <w:rFonts w:hint="eastAsia" w:ascii="宋体" w:hAnsi="宋体" w:eastAsia="宋体" w:cs="宋体"/>
          <w:sz w:val="21"/>
          <w:szCs w:val="21"/>
          <w:lang w:eastAsia="zh-CN"/>
        </w:rPr>
        <w:t>19</w:t>
      </w:r>
      <w:r>
        <w:rPr>
          <w:rFonts w:hint="eastAsia" w:ascii="宋体" w:hAnsi="宋体" w:eastAsia="宋体" w:cs="宋体"/>
          <w:sz w:val="21"/>
          <w:szCs w:val="21"/>
        </w:rPr>
        <w:t>. 仅考虑土地成本和距离成本，配套企业应选择（   ）</w:t>
      </w:r>
    </w:p>
    <w:p>
      <w:pPr>
        <w:spacing w:after="0" w:line="240" w:lineRule="auto"/>
        <w:rPr>
          <w:rFonts w:ascii="宋体" w:hAnsi="宋体" w:eastAsia="宋体" w:cs="宋体"/>
          <w:sz w:val="21"/>
          <w:szCs w:val="21"/>
        </w:rPr>
      </w:pPr>
      <w:r>
        <w:rPr>
          <w:rFonts w:hint="eastAsia" w:ascii="宋体" w:hAnsi="宋体" w:eastAsia="宋体" w:cs="宋体"/>
          <w:sz w:val="21"/>
          <w:szCs w:val="21"/>
        </w:rPr>
        <w:t>A. 中心城市市中心</w:t>
      </w:r>
      <w:r>
        <w:rPr>
          <w:rFonts w:hint="eastAsia" w:ascii="宋体" w:hAnsi="宋体" w:eastAsia="宋体" w:cs="宋体"/>
          <w:sz w:val="21"/>
          <w:szCs w:val="21"/>
        </w:rPr>
        <w:tab/>
      </w:r>
      <w:r>
        <w:rPr>
          <w:rFonts w:hint="eastAsia" w:ascii="宋体" w:hAnsi="宋体" w:eastAsia="宋体" w:cs="宋体"/>
          <w:sz w:val="21"/>
          <w:szCs w:val="21"/>
        </w:rPr>
        <w:t>B. 卫星镇</w:t>
      </w:r>
    </w:p>
    <w:p>
      <w:pPr>
        <w:spacing w:after="0" w:line="240" w:lineRule="auto"/>
        <w:rPr>
          <w:rFonts w:ascii="宋体" w:hAnsi="宋体" w:eastAsia="宋体" w:cs="宋体"/>
          <w:sz w:val="21"/>
          <w:szCs w:val="21"/>
        </w:rPr>
      </w:pPr>
      <w:r>
        <w:rPr>
          <w:rFonts w:hint="eastAsia" w:ascii="宋体" w:hAnsi="宋体" w:eastAsia="宋体" w:cs="宋体"/>
          <w:sz w:val="21"/>
          <w:szCs w:val="21"/>
        </w:rPr>
        <w:t>C. 中心城市工业园</w:t>
      </w:r>
      <w:r>
        <w:rPr>
          <w:rFonts w:hint="eastAsia" w:ascii="宋体" w:hAnsi="宋体" w:eastAsia="宋体" w:cs="宋体"/>
          <w:sz w:val="21"/>
          <w:szCs w:val="21"/>
        </w:rPr>
        <w:tab/>
      </w:r>
      <w:r>
        <w:rPr>
          <w:rFonts w:hint="eastAsia" w:ascii="宋体" w:hAnsi="宋体" w:eastAsia="宋体" w:cs="宋体"/>
          <w:sz w:val="21"/>
          <w:szCs w:val="21"/>
        </w:rPr>
        <w:t>D. 中心城市周边县城</w:t>
      </w:r>
    </w:p>
    <w:p>
      <w:pPr>
        <w:spacing w:after="0" w:line="240" w:lineRule="auto"/>
        <w:rPr>
          <w:rFonts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0</w:t>
      </w:r>
      <w:r>
        <w:rPr>
          <w:rFonts w:hint="eastAsia" w:ascii="宋体" w:hAnsi="宋体" w:eastAsia="宋体" w:cs="宋体"/>
          <w:sz w:val="21"/>
          <w:szCs w:val="21"/>
        </w:rPr>
        <w:t>. 为改善投资环境，中心城市周边县城亟需（   ）</w:t>
      </w:r>
    </w:p>
    <w:p>
      <w:pPr>
        <w:spacing w:after="0" w:line="240" w:lineRule="auto"/>
        <w:rPr>
          <w:rFonts w:ascii="宋体" w:hAnsi="宋体" w:eastAsia="宋体" w:cs="宋体"/>
          <w:sz w:val="21"/>
          <w:szCs w:val="21"/>
        </w:rPr>
      </w:pPr>
      <w:r>
        <w:rPr>
          <w:rFonts w:hint="eastAsia" w:ascii="宋体" w:hAnsi="宋体" w:eastAsia="宋体" w:cs="宋体"/>
          <w:sz w:val="21"/>
          <w:szCs w:val="21"/>
        </w:rPr>
        <w:t>A. 建设连接中心城市的快速道路</w:t>
      </w:r>
      <w:r>
        <w:rPr>
          <w:rFonts w:hint="eastAsia" w:ascii="宋体" w:hAnsi="宋体" w:eastAsia="宋体" w:cs="宋体"/>
          <w:sz w:val="21"/>
          <w:szCs w:val="21"/>
        </w:rPr>
        <w:tab/>
      </w:r>
      <w:r>
        <w:rPr>
          <w:rFonts w:hint="eastAsia" w:ascii="宋体" w:hAnsi="宋体" w:eastAsia="宋体" w:cs="宋体"/>
          <w:sz w:val="21"/>
          <w:szCs w:val="21"/>
        </w:rPr>
        <w:t>B. 增加劳动力数量</w:t>
      </w:r>
    </w:p>
    <w:p>
      <w:pPr>
        <w:spacing w:after="0" w:line="240" w:lineRule="auto"/>
        <w:rPr>
          <w:rFonts w:ascii="宋体" w:hAnsi="宋体" w:eastAsia="宋体" w:cs="宋体"/>
          <w:sz w:val="21"/>
          <w:szCs w:val="21"/>
        </w:rPr>
      </w:pPr>
      <w:r>
        <w:rPr>
          <w:rFonts w:hint="eastAsia" w:ascii="宋体" w:hAnsi="宋体" w:eastAsia="宋体" w:cs="宋体"/>
          <w:sz w:val="21"/>
          <w:szCs w:val="21"/>
        </w:rPr>
        <w:t>C. 引进大企业的管理和研发部门</w:t>
      </w:r>
      <w:r>
        <w:rPr>
          <w:rFonts w:hint="eastAsia" w:ascii="宋体" w:hAnsi="宋体" w:eastAsia="宋体" w:cs="宋体"/>
          <w:sz w:val="21"/>
          <w:szCs w:val="21"/>
        </w:rPr>
        <w:tab/>
      </w:r>
      <w:r>
        <w:rPr>
          <w:rFonts w:hint="eastAsia" w:ascii="宋体" w:hAnsi="宋体" w:eastAsia="宋体" w:cs="宋体"/>
          <w:sz w:val="21"/>
          <w:szCs w:val="21"/>
        </w:rPr>
        <w:t>D. 提高土地成本</w:t>
      </w:r>
    </w:p>
    <w:p>
      <w:pPr>
        <w:spacing w:after="0" w:line="240" w:lineRule="auto"/>
        <w:rPr>
          <w:rFonts w:ascii="宋体" w:hAnsi="宋体" w:eastAsia="宋体" w:cs="宋体"/>
          <w:sz w:val="21"/>
          <w:szCs w:val="21"/>
        </w:rPr>
      </w:pPr>
    </w:p>
    <w:p>
      <w:pPr>
        <w:spacing w:after="0" w:line="240" w:lineRule="auto"/>
        <w:ind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地震发生后，一般网上会立即出现“地震人口热力大数据”。人口热力图就是利用获取的手机教据，定位该区域的用户数量，通过用户教量渲染地图颜色，实时展示该地区人口的密度。热力图便于观察一个地方的人口密集数量及实时的人流量情况。据此完成19~20题。</w:t>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21.人口热力图使用的技术有</w:t>
      </w:r>
    </w:p>
    <w:p>
      <w:pPr>
        <w:spacing w:after="0" w:line="240" w:lineRule="auto"/>
        <w:rPr>
          <w:rFonts w:ascii="宋体" w:hAnsi="宋体" w:eastAsia="宋体" w:cs="宋体"/>
          <w:sz w:val="21"/>
          <w:szCs w:val="21"/>
        </w:rPr>
      </w:pPr>
      <w:r>
        <w:rPr>
          <w:rFonts w:hint="eastAsia" w:ascii="宋体" w:hAnsi="宋体" w:eastAsia="宋体" w:cs="宋体"/>
          <w:sz w:val="21"/>
          <w:szCs w:val="21"/>
        </w:rPr>
        <w:t>A.GPS、GIS</w:t>
      </w:r>
      <w:r>
        <w:rPr>
          <w:rFonts w:hint="eastAsia" w:ascii="宋体" w:hAnsi="宋体" w:eastAsia="宋体" w:cs="宋体"/>
          <w:sz w:val="21"/>
          <w:szCs w:val="21"/>
          <w:lang w:eastAsia="zh-CN"/>
        </w:rPr>
        <w:t xml:space="preserve">     </w:t>
      </w:r>
      <w:r>
        <w:rPr>
          <w:rFonts w:hint="eastAsia" w:ascii="宋体" w:hAnsi="宋体" w:eastAsia="宋体" w:cs="宋体"/>
          <w:sz w:val="21"/>
          <w:szCs w:val="21"/>
        </w:rPr>
        <w:t>B.GIS、RS</w:t>
      </w:r>
      <w:r>
        <w:rPr>
          <w:rFonts w:hint="eastAsia" w:ascii="宋体" w:hAnsi="宋体" w:eastAsia="宋体" w:cs="宋体"/>
          <w:sz w:val="21"/>
          <w:szCs w:val="21"/>
          <w:lang w:eastAsia="zh-CN"/>
        </w:rPr>
        <w:t xml:space="preserve">      </w:t>
      </w:r>
      <w:r>
        <w:rPr>
          <w:rFonts w:hint="eastAsia" w:ascii="宋体" w:hAnsi="宋体" w:eastAsia="宋体" w:cs="宋体"/>
          <w:sz w:val="21"/>
          <w:szCs w:val="21"/>
        </w:rPr>
        <w:t>C.GPS、RS</w:t>
      </w:r>
      <w:r>
        <w:rPr>
          <w:rFonts w:hint="eastAsia" w:ascii="宋体" w:hAnsi="宋体" w:eastAsia="宋体" w:cs="宋体"/>
          <w:sz w:val="21"/>
          <w:szCs w:val="21"/>
          <w:lang w:eastAsia="zh-CN"/>
        </w:rPr>
        <w:t xml:space="preserve">        </w:t>
      </w:r>
      <w:r>
        <w:rPr>
          <w:rFonts w:hint="eastAsia" w:ascii="宋体" w:hAnsi="宋体" w:eastAsia="宋体" w:cs="宋体"/>
          <w:sz w:val="21"/>
          <w:szCs w:val="21"/>
        </w:rPr>
        <w:t>D.GPRS、RS</w:t>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22.通过对热力图提供的大数据进行分析，不能</w:t>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A.评估区域商业价值B.助力地震应急救援决策C.核定景区最大承载量D.助力交通部门决策</w:t>
      </w:r>
    </w:p>
    <w:p>
      <w:pPr>
        <w:spacing w:after="0" w:line="240" w:lineRule="auto"/>
        <w:rPr>
          <w:rFonts w:ascii="宋体" w:hAnsi="宋体" w:eastAsia="宋体" w:cs="宋体"/>
          <w:sz w:val="21"/>
          <w:szCs w:val="21"/>
        </w:rPr>
      </w:pPr>
      <w:r>
        <w:rPr>
          <w:rFonts w:hint="eastAsia" w:ascii="宋体" w:hAnsi="宋体" w:eastAsia="宋体" w:cs="宋体"/>
          <w:sz w:val="21"/>
          <w:szCs w:val="21"/>
        </w:rPr>
        <w:t>二、非选择题：共3题，共56分。</w:t>
      </w:r>
    </w:p>
    <w:p>
      <w:pPr>
        <w:spacing w:after="0" w:line="240" w:lineRule="auto"/>
        <w:rPr>
          <w:rFonts w:ascii="宋体" w:hAnsi="宋体" w:eastAsia="宋体" w:cs="宋体"/>
          <w:sz w:val="21"/>
          <w:szCs w:val="21"/>
        </w:rPr>
      </w:pPr>
      <w:r>
        <w:rPr>
          <w:rFonts w:hint="eastAsia" w:ascii="宋体" w:hAnsi="宋体" w:eastAsia="宋体" w:cs="宋体"/>
          <w:sz w:val="21"/>
          <w:szCs w:val="21"/>
        </w:rPr>
        <w:t>23. 阅读材料，回答下列问题。</w:t>
      </w:r>
    </w:p>
    <w:p>
      <w:pPr>
        <w:spacing w:after="0" w:line="240" w:lineRule="auto"/>
        <w:rPr>
          <w:rFonts w:ascii="宋体" w:hAnsi="宋体" w:eastAsia="宋体" w:cs="宋体"/>
          <w:sz w:val="21"/>
          <w:szCs w:val="21"/>
        </w:rPr>
      </w:pPr>
      <w:r>
        <w:rPr>
          <w:rFonts w:hint="eastAsia" w:ascii="宋体" w:hAnsi="宋体" w:eastAsia="宋体" w:cs="宋体"/>
          <w:sz w:val="21"/>
          <w:szCs w:val="21"/>
        </w:rPr>
        <w:t>材料一：内蒙古阿斯哈图石林又称花岗岩石林（下图），位于大兴安岭元大山上，这里昼夜温差大，年平均气温-100C。岩石裂隙发育众多，造型奇特。某科考团队经过十多年研究发现，自第四纪冰期以来，大兴安岭地区曾发生过多次古冰川作用，目前部分石林已倒塌，并且方向均朝东南。</w:t>
      </w:r>
    </w:p>
    <w:p>
      <w:pPr>
        <w:spacing w:after="0" w:line="240" w:lineRule="auto"/>
        <w:rPr>
          <w:rFonts w:ascii="宋体" w:hAnsi="宋体" w:eastAsia="宋体" w:cs="宋体"/>
          <w:sz w:val="21"/>
          <w:szCs w:val="21"/>
        </w:rPr>
      </w:pPr>
      <w:r>
        <w:rPr>
          <w:rFonts w:hint="eastAsia" w:ascii="宋体" w:hAnsi="宋体" w:eastAsia="宋体" w:cs="宋体"/>
          <w:sz w:val="21"/>
          <w:szCs w:val="21"/>
          <w:lang w:eastAsia="zh-CN"/>
        </w:rPr>
        <w:drawing>
          <wp:inline distT="0" distB="0" distL="114300" distR="114300">
            <wp:extent cx="3609975" cy="4200525"/>
            <wp:effectExtent l="0" t="0" r="9525" b="9525"/>
            <wp:docPr id="14" name="图片 1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descr="学科网(www.zxxk.com)--教育资源门户，提供试卷、教案、课件、论文、素材以及各类教学资源下载，还有大量而丰富的教学相关资讯！"/>
                    <pic:cNvPicPr>
                      <a:picLocks noChangeAspect="1"/>
                    </pic:cNvPicPr>
                  </pic:nvPicPr>
                  <pic:blipFill>
                    <a:blip r:embed="rId17"/>
                    <a:stretch>
                      <a:fillRect/>
                    </a:stretch>
                  </pic:blipFill>
                  <pic:spPr>
                    <a:xfrm>
                      <a:off x="0" y="0"/>
                      <a:ext cx="3609975" cy="4200525"/>
                    </a:xfrm>
                    <a:prstGeom prst="rect">
                      <a:avLst/>
                    </a:prstGeom>
                    <a:noFill/>
                    <a:ln>
                      <a:noFill/>
                    </a:ln>
                  </pic:spPr>
                </pic:pic>
              </a:graphicData>
            </a:graphic>
          </wp:inline>
        </w:drawing>
      </w:r>
    </w:p>
    <w:p>
      <w:pPr>
        <w:spacing w:after="0" w:line="240" w:lineRule="auto"/>
        <w:rPr>
          <w:rFonts w:ascii="宋体" w:hAnsi="宋体" w:eastAsia="宋体" w:cs="宋体"/>
          <w:sz w:val="21"/>
          <w:szCs w:val="21"/>
        </w:rPr>
      </w:pPr>
      <w:r>
        <w:rPr>
          <w:rFonts w:hint="eastAsia" w:ascii="宋体" w:hAnsi="宋体" w:eastAsia="宋体" w:cs="宋体"/>
          <w:sz w:val="21"/>
          <w:szCs w:val="21"/>
        </w:rPr>
        <w:t>材料二：达里诺尔湖位于阿斯哈图石林西侧的内蒙古高原，该湖泊盛产华子鱼。这种鱼喜栖息于流动的水中，静水中较为少见，所产卵只能在淡水中存活，因此每年春季华子鱼逆流而上进入河流产卵。</w:t>
      </w:r>
    </w:p>
    <w:p>
      <w:pPr>
        <w:numPr>
          <w:ilvl w:val="0"/>
          <w:numId w:val="2"/>
        </w:numPr>
        <w:spacing w:after="0" w:line="240" w:lineRule="auto"/>
        <w:rPr>
          <w:rFonts w:ascii="宋体" w:hAnsi="宋体" w:eastAsia="宋体" w:cs="宋体"/>
          <w:sz w:val="21"/>
          <w:szCs w:val="21"/>
          <w:lang w:eastAsia="zh-CN"/>
        </w:rPr>
      </w:pPr>
      <w:r>
        <w:rPr>
          <w:rFonts w:hint="eastAsia" w:ascii="宋体" w:hAnsi="宋体" w:eastAsia="宋体" w:cs="宋体"/>
          <w:sz w:val="21"/>
          <w:szCs w:val="21"/>
        </w:rPr>
        <w:t>列举形成阿斯哈图石林的主要外力__，并说明石林向东南倒塌的原因。</w:t>
      </w:r>
      <w:r>
        <w:rPr>
          <w:rFonts w:hint="eastAsia" w:ascii="宋体" w:hAnsi="宋体" w:eastAsia="宋体" w:cs="宋体"/>
          <w:sz w:val="21"/>
          <w:szCs w:val="21"/>
          <w:lang w:eastAsia="zh-CN"/>
        </w:rPr>
        <w:t>（4分）</w:t>
      </w:r>
    </w:p>
    <w:p>
      <w:pPr>
        <w:spacing w:after="0" w:line="240" w:lineRule="auto"/>
        <w:rPr>
          <w:rFonts w:ascii="宋体" w:hAnsi="宋体" w:eastAsia="宋体" w:cs="宋体"/>
          <w:sz w:val="21"/>
          <w:szCs w:val="21"/>
        </w:rPr>
      </w:pPr>
      <w:r>
        <w:rPr>
          <w:rFonts w:hint="eastAsia" w:ascii="宋体" w:hAnsi="宋体" w:eastAsia="宋体" w:cs="宋体"/>
          <w:sz w:val="21"/>
          <w:szCs w:val="21"/>
          <w:lang w:eastAsia="zh-CN"/>
        </w:rPr>
        <w:t>（2）</w:t>
      </w:r>
      <w:r>
        <w:rPr>
          <w:rFonts w:hint="eastAsia" w:ascii="宋体" w:hAnsi="宋体" w:eastAsia="宋体" w:cs="宋体"/>
          <w:sz w:val="21"/>
          <w:szCs w:val="21"/>
        </w:rPr>
        <w:t>阿斯哈图石林与云南路南石林景观相似，但气候却不同，说明两地气候差异。</w:t>
      </w:r>
      <w:r>
        <w:rPr>
          <w:rFonts w:hint="eastAsia" w:ascii="宋体" w:hAnsi="宋体" w:eastAsia="宋体" w:cs="宋体"/>
          <w:sz w:val="21"/>
          <w:szCs w:val="21"/>
          <w:lang w:eastAsia="zh-CN"/>
        </w:rPr>
        <w:t>（6分）</w:t>
      </w:r>
    </w:p>
    <w:p>
      <w:pPr>
        <w:spacing w:after="0" w:line="240" w:lineRule="auto"/>
        <w:rPr>
          <w:rFonts w:ascii="宋体" w:hAnsi="宋体" w:eastAsia="宋体" w:cs="宋体"/>
          <w:sz w:val="21"/>
          <w:szCs w:val="21"/>
        </w:rPr>
      </w:pPr>
      <w:r>
        <w:rPr>
          <w:rFonts w:hint="eastAsia" w:ascii="宋体" w:hAnsi="宋体" w:eastAsia="宋体" w:cs="宋体"/>
          <w:sz w:val="21"/>
          <w:szCs w:val="21"/>
        </w:rPr>
        <w:t>（3）判断达里诺尔湖是淡水湖还是盐水湖_______，并说明判断理由</w:t>
      </w:r>
      <w:r>
        <w:rPr>
          <w:rFonts w:hint="eastAsia" w:ascii="宋体" w:hAnsi="宋体" w:eastAsia="宋体" w:cs="宋体"/>
          <w:sz w:val="21"/>
          <w:szCs w:val="21"/>
          <w:lang w:eastAsia="zh-CN"/>
        </w:rPr>
        <w:t>（4分）</w:t>
      </w:r>
    </w:p>
    <w:p>
      <w:pPr>
        <w:spacing w:after="0" w:line="240" w:lineRule="auto"/>
        <w:rPr>
          <w:rFonts w:ascii="宋体" w:hAnsi="宋体" w:eastAsia="宋体" w:cs="宋体"/>
          <w:sz w:val="21"/>
          <w:szCs w:val="21"/>
        </w:rPr>
      </w:pPr>
      <w:r>
        <w:rPr>
          <w:rFonts w:hint="eastAsia" w:ascii="宋体" w:hAnsi="宋体" w:eastAsia="宋体" w:cs="宋体"/>
          <w:sz w:val="21"/>
          <w:szCs w:val="21"/>
        </w:rPr>
        <w:t>（4）达里诺尔湖华子鱼集中分布在湖的东北部，分析原因。</w:t>
      </w:r>
      <w:r>
        <w:rPr>
          <w:rFonts w:hint="eastAsia" w:ascii="宋体" w:hAnsi="宋体" w:eastAsia="宋体" w:cs="宋体"/>
          <w:sz w:val="21"/>
          <w:szCs w:val="21"/>
          <w:lang w:eastAsia="zh-CN"/>
        </w:rPr>
        <w:t>（6分）</w:t>
      </w:r>
    </w:p>
    <w:p>
      <w:pPr>
        <w:spacing w:after="0" w:line="240" w:lineRule="auto"/>
        <w:rPr>
          <w:rFonts w:ascii="宋体" w:hAnsi="宋体" w:eastAsia="宋体" w:cs="宋体"/>
          <w:sz w:val="21"/>
          <w:szCs w:val="21"/>
        </w:rPr>
      </w:pPr>
    </w:p>
    <w:p>
      <w:pPr>
        <w:spacing w:after="0" w:line="240" w:lineRule="auto"/>
        <w:rPr>
          <w:rFonts w:ascii="宋体" w:hAnsi="宋体" w:eastAsia="宋体" w:cs="宋体"/>
          <w:sz w:val="21"/>
          <w:szCs w:val="21"/>
        </w:rPr>
      </w:pPr>
    </w:p>
    <w:p>
      <w:pPr>
        <w:spacing w:after="0" w:line="240" w:lineRule="auto"/>
        <w:rPr>
          <w:rFonts w:ascii="宋体" w:hAnsi="宋体" w:eastAsia="宋体" w:cs="宋体"/>
          <w:sz w:val="21"/>
          <w:szCs w:val="21"/>
        </w:rPr>
      </w:pPr>
    </w:p>
    <w:p>
      <w:pPr>
        <w:spacing w:after="0" w:line="240" w:lineRule="auto"/>
        <w:rPr>
          <w:rFonts w:ascii="宋体" w:hAnsi="宋体" w:eastAsia="宋体" w:cs="宋体"/>
          <w:sz w:val="21"/>
          <w:szCs w:val="21"/>
        </w:rPr>
      </w:pPr>
    </w:p>
    <w:p>
      <w:pPr>
        <w:spacing w:after="0" w:line="240" w:lineRule="auto"/>
        <w:rPr>
          <w:rFonts w:ascii="宋体" w:hAnsi="宋体" w:eastAsia="宋体" w:cs="宋体"/>
          <w:sz w:val="21"/>
          <w:szCs w:val="21"/>
        </w:rPr>
      </w:pPr>
    </w:p>
    <w:p>
      <w:pPr>
        <w:spacing w:after="0" w:line="240" w:lineRule="auto"/>
        <w:rPr>
          <w:rFonts w:ascii="宋体" w:hAnsi="宋体" w:eastAsia="宋体" w:cs="宋体"/>
          <w:sz w:val="21"/>
          <w:szCs w:val="21"/>
        </w:rPr>
      </w:pPr>
    </w:p>
    <w:p>
      <w:pPr>
        <w:spacing w:after="0" w:line="240" w:lineRule="auto"/>
        <w:rPr>
          <w:rFonts w:ascii="宋体" w:hAnsi="宋体" w:eastAsia="宋体" w:cs="宋体"/>
          <w:sz w:val="21"/>
          <w:szCs w:val="21"/>
        </w:rPr>
      </w:pPr>
    </w:p>
    <w:p>
      <w:pPr>
        <w:spacing w:after="0" w:line="240" w:lineRule="auto"/>
        <w:rPr>
          <w:rFonts w:ascii="宋体" w:hAnsi="宋体" w:eastAsia="宋体" w:cs="宋体"/>
          <w:sz w:val="21"/>
          <w:szCs w:val="21"/>
        </w:rPr>
      </w:pPr>
    </w:p>
    <w:p>
      <w:pPr>
        <w:spacing w:after="0" w:line="240" w:lineRule="auto"/>
        <w:rPr>
          <w:rFonts w:ascii="宋体" w:hAnsi="宋体" w:eastAsia="宋体" w:cs="宋体"/>
          <w:sz w:val="21"/>
          <w:szCs w:val="21"/>
        </w:rPr>
      </w:pPr>
    </w:p>
    <w:p>
      <w:pPr>
        <w:spacing w:after="0" w:line="240" w:lineRule="auto"/>
        <w:rPr>
          <w:rFonts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4</w:t>
      </w:r>
      <w:r>
        <w:rPr>
          <w:rFonts w:hint="eastAsia" w:ascii="宋体" w:hAnsi="宋体" w:eastAsia="宋体" w:cs="宋体"/>
          <w:sz w:val="21"/>
          <w:szCs w:val="21"/>
        </w:rPr>
        <w:t>. 阅读材料，完成下列问题。</w:t>
      </w:r>
    </w:p>
    <w:p>
      <w:pPr>
        <w:spacing w:after="0" w:line="240" w:lineRule="auto"/>
        <w:rPr>
          <w:rFonts w:ascii="宋体" w:hAnsi="宋体" w:eastAsia="宋体" w:cs="宋体"/>
          <w:sz w:val="21"/>
          <w:szCs w:val="21"/>
        </w:rPr>
      </w:pPr>
      <w:r>
        <w:rPr>
          <w:rFonts w:hint="eastAsia" w:ascii="宋体" w:hAnsi="宋体" w:eastAsia="宋体" w:cs="宋体"/>
          <w:sz w:val="21"/>
          <w:szCs w:val="21"/>
        </w:rPr>
        <w:t>材料一：生态承载力指一定条件下生态系统为人类活动和生物生存所能持续提供的最大生态服务能力。它是由弹性力系统、支撑力系统和压力系统构成的复杂的复合系统，评价时要充分考虑区域的自然、社会、经济状况。</w:t>
      </w:r>
    </w:p>
    <w:p>
      <w:pPr>
        <w:spacing w:after="0" w:line="240" w:lineRule="auto"/>
        <w:rPr>
          <w:rFonts w:ascii="宋体" w:hAnsi="宋体" w:eastAsia="宋体" w:cs="宋体"/>
          <w:sz w:val="21"/>
          <w:szCs w:val="21"/>
        </w:rPr>
      </w:pPr>
      <w:r>
        <w:rPr>
          <w:rFonts w:hint="eastAsia" w:ascii="宋体" w:hAnsi="宋体" w:eastAsia="宋体" w:cs="宋体"/>
          <w:sz w:val="21"/>
          <w:szCs w:val="21"/>
        </w:rPr>
        <w:t>材料二：下图为芜湖市2008年－2017年生态承载力和各子系统指数得分及各指标变化图。</w:t>
      </w:r>
    </w:p>
    <w:p>
      <w:pPr>
        <w:spacing w:after="0" w:line="240" w:lineRule="auto"/>
        <w:rPr>
          <w:rFonts w:ascii="宋体" w:hAnsi="宋体" w:eastAsia="宋体" w:cs="宋体"/>
          <w:sz w:val="21"/>
          <w:szCs w:val="21"/>
        </w:rPr>
      </w:pPr>
      <w:r>
        <w:rPr>
          <w:rFonts w:hint="eastAsia" w:ascii="宋体" w:hAnsi="宋体" w:eastAsia="宋体" w:cs="宋体"/>
          <w:sz w:val="21"/>
          <w:szCs w:val="21"/>
          <w:lang w:eastAsia="zh-CN"/>
        </w:rPr>
        <w:drawing>
          <wp:inline distT="0" distB="0" distL="114300" distR="114300">
            <wp:extent cx="5486400" cy="3343275"/>
            <wp:effectExtent l="0" t="0" r="0" b="9525"/>
            <wp:docPr id="9" name="图片 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学科网(www.zxxk.com)--教育资源门户，提供试卷、教案、课件、论文、素材以及各类教学资源下载，还有大量而丰富的教学相关资讯！"/>
                    <pic:cNvPicPr>
                      <a:picLocks noChangeAspect="1"/>
                    </pic:cNvPicPr>
                  </pic:nvPicPr>
                  <pic:blipFill>
                    <a:blip r:embed="rId18"/>
                    <a:stretch>
                      <a:fillRect/>
                    </a:stretch>
                  </pic:blipFill>
                  <pic:spPr>
                    <a:xfrm>
                      <a:off x="0" y="0"/>
                      <a:ext cx="5486400" cy="3343275"/>
                    </a:xfrm>
                    <a:prstGeom prst="rect">
                      <a:avLst/>
                    </a:prstGeom>
                    <a:noFill/>
                    <a:ln>
                      <a:noFill/>
                    </a:ln>
                  </pic:spPr>
                </pic:pic>
              </a:graphicData>
            </a:graphic>
          </wp:inline>
        </w:drawing>
      </w:r>
    </w:p>
    <w:p>
      <w:pPr>
        <w:spacing w:after="0" w:line="240" w:lineRule="auto"/>
        <w:rPr>
          <w:rFonts w:ascii="宋体" w:hAnsi="宋体" w:eastAsia="宋体" w:cs="宋体"/>
          <w:sz w:val="21"/>
          <w:szCs w:val="21"/>
        </w:rPr>
      </w:pPr>
      <w:r>
        <w:rPr>
          <w:rFonts w:hint="eastAsia" w:ascii="宋体" w:hAnsi="宋体" w:eastAsia="宋体" w:cs="宋体"/>
          <w:sz w:val="21"/>
          <w:szCs w:val="21"/>
          <w:lang w:eastAsia="zh-CN"/>
        </w:rPr>
        <w:drawing>
          <wp:inline distT="0" distB="0" distL="114300" distR="114300">
            <wp:extent cx="5486400" cy="1885950"/>
            <wp:effectExtent l="0" t="0" r="0" b="0"/>
            <wp:docPr id="11" name="图片 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学科网(www.zxxk.com)--教育资源门户，提供试卷、教案、课件、论文、素材以及各类教学资源下载，还有大量而丰富的教学相关资讯！"/>
                    <pic:cNvPicPr>
                      <a:picLocks noChangeAspect="1"/>
                    </pic:cNvPicPr>
                  </pic:nvPicPr>
                  <pic:blipFill>
                    <a:blip r:embed="rId19"/>
                    <a:stretch>
                      <a:fillRect/>
                    </a:stretch>
                  </pic:blipFill>
                  <pic:spPr>
                    <a:xfrm>
                      <a:off x="0" y="0"/>
                      <a:ext cx="5486400" cy="1885950"/>
                    </a:xfrm>
                    <a:prstGeom prst="rect">
                      <a:avLst/>
                    </a:prstGeom>
                    <a:noFill/>
                    <a:ln>
                      <a:noFill/>
                    </a:ln>
                  </pic:spPr>
                </pic:pic>
              </a:graphicData>
            </a:graphic>
          </wp:inline>
        </w:drawing>
      </w:r>
    </w:p>
    <w:p>
      <w:pPr>
        <w:spacing w:after="0" w:line="240" w:lineRule="auto"/>
        <w:rPr>
          <w:rFonts w:ascii="宋体" w:hAnsi="宋体" w:eastAsia="宋体" w:cs="宋体"/>
          <w:sz w:val="21"/>
          <w:szCs w:val="21"/>
        </w:rPr>
      </w:pPr>
      <w:r>
        <w:rPr>
          <w:rFonts w:hint="eastAsia" w:ascii="宋体" w:hAnsi="宋体" w:eastAsia="宋体" w:cs="宋体"/>
          <w:sz w:val="21"/>
          <w:szCs w:val="21"/>
        </w:rPr>
        <w:t>（1）简述芜湖市2008-2017年间生态承载力的变化特点。</w:t>
      </w:r>
      <w:r>
        <w:rPr>
          <w:rFonts w:hint="eastAsia" w:ascii="宋体" w:hAnsi="宋体" w:eastAsia="宋体" w:cs="宋体"/>
          <w:sz w:val="21"/>
          <w:szCs w:val="21"/>
          <w:lang w:eastAsia="zh-CN"/>
        </w:rPr>
        <w:t>（6分）</w:t>
      </w:r>
    </w:p>
    <w:p>
      <w:pPr>
        <w:spacing w:after="0" w:line="240" w:lineRule="auto"/>
        <w:rPr>
          <w:rFonts w:ascii="宋体" w:hAnsi="宋体" w:eastAsia="宋体" w:cs="宋体"/>
          <w:sz w:val="21"/>
          <w:szCs w:val="21"/>
        </w:rPr>
      </w:pPr>
      <w:r>
        <w:rPr>
          <w:rFonts w:hint="eastAsia" w:ascii="宋体" w:hAnsi="宋体" w:eastAsia="宋体" w:cs="宋体"/>
          <w:sz w:val="21"/>
          <w:szCs w:val="21"/>
        </w:rPr>
        <w:t>（2）分别简析2010-2011年、2016-2017年芜湖生态承载力变化的主要原因。</w:t>
      </w:r>
      <w:r>
        <w:rPr>
          <w:rFonts w:hint="eastAsia" w:ascii="宋体" w:hAnsi="宋体" w:eastAsia="宋体" w:cs="宋体"/>
          <w:sz w:val="21"/>
          <w:szCs w:val="21"/>
          <w:lang w:eastAsia="zh-CN"/>
        </w:rPr>
        <w:t>（6分）</w:t>
      </w:r>
    </w:p>
    <w:p>
      <w:pPr>
        <w:spacing w:after="0" w:line="240" w:lineRule="auto"/>
        <w:rPr>
          <w:rFonts w:ascii="宋体" w:hAnsi="宋体" w:eastAsia="宋体" w:cs="宋体"/>
          <w:sz w:val="21"/>
          <w:szCs w:val="21"/>
        </w:rPr>
      </w:pPr>
      <w:r>
        <w:rPr>
          <w:rFonts w:hint="eastAsia" w:ascii="宋体" w:hAnsi="宋体" w:eastAsia="宋体" w:cs="宋体"/>
          <w:sz w:val="21"/>
          <w:szCs w:val="21"/>
        </w:rPr>
        <w:t>（3）结合弹性力和压力子系统的影响因素，简述为了进一步提高芜湖市生态承载力的主要措施。</w:t>
      </w:r>
      <w:r>
        <w:rPr>
          <w:rFonts w:hint="eastAsia" w:ascii="宋体" w:hAnsi="宋体" w:eastAsia="宋体" w:cs="宋体"/>
          <w:sz w:val="21"/>
          <w:szCs w:val="21"/>
          <w:lang w:eastAsia="zh-CN"/>
        </w:rPr>
        <w:t>（6分）</w:t>
      </w:r>
    </w:p>
    <w:p>
      <w:pPr>
        <w:spacing w:after="0" w:line="240" w:lineRule="auto"/>
        <w:rPr>
          <w:rFonts w:ascii="宋体" w:hAnsi="宋体" w:eastAsia="宋体" w:cs="宋体"/>
          <w:sz w:val="21"/>
          <w:szCs w:val="21"/>
        </w:rPr>
      </w:pPr>
    </w:p>
    <w:p>
      <w:pPr>
        <w:spacing w:after="0" w:line="240" w:lineRule="auto"/>
        <w:rPr>
          <w:rFonts w:ascii="宋体" w:hAnsi="宋体" w:eastAsia="宋体" w:cs="宋体"/>
          <w:sz w:val="21"/>
          <w:szCs w:val="21"/>
        </w:rPr>
      </w:pPr>
    </w:p>
    <w:p>
      <w:pPr>
        <w:spacing w:after="0" w:line="240" w:lineRule="auto"/>
        <w:rPr>
          <w:rFonts w:ascii="宋体" w:hAnsi="宋体" w:eastAsia="宋体" w:cs="宋体"/>
          <w:sz w:val="21"/>
          <w:szCs w:val="21"/>
        </w:rPr>
      </w:pPr>
    </w:p>
    <w:p>
      <w:pPr>
        <w:spacing w:after="0" w:line="240" w:lineRule="auto"/>
        <w:rPr>
          <w:rFonts w:ascii="宋体" w:hAnsi="宋体" w:eastAsia="宋体" w:cs="宋体"/>
          <w:sz w:val="21"/>
          <w:szCs w:val="21"/>
        </w:rPr>
      </w:pPr>
    </w:p>
    <w:p>
      <w:pPr>
        <w:spacing w:after="0" w:line="240" w:lineRule="auto"/>
        <w:rPr>
          <w:rFonts w:ascii="宋体" w:hAnsi="宋体" w:eastAsia="宋体" w:cs="宋体"/>
          <w:sz w:val="21"/>
          <w:szCs w:val="21"/>
        </w:rPr>
      </w:pPr>
    </w:p>
    <w:p>
      <w:pPr>
        <w:spacing w:after="0" w:line="240" w:lineRule="auto"/>
        <w:rPr>
          <w:rFonts w:ascii="宋体" w:hAnsi="宋体" w:eastAsia="宋体" w:cs="宋体"/>
          <w:sz w:val="21"/>
          <w:szCs w:val="21"/>
        </w:rPr>
      </w:pPr>
    </w:p>
    <w:p>
      <w:pPr>
        <w:spacing w:after="0" w:line="240" w:lineRule="auto"/>
        <w:rPr>
          <w:rFonts w:ascii="宋体" w:hAnsi="宋体" w:eastAsia="宋体" w:cs="宋体"/>
          <w:sz w:val="21"/>
          <w:szCs w:val="21"/>
        </w:rPr>
      </w:pPr>
    </w:p>
    <w:p>
      <w:pPr>
        <w:spacing w:after="0" w:line="240" w:lineRule="auto"/>
        <w:rPr>
          <w:rFonts w:ascii="宋体" w:hAnsi="宋体" w:eastAsia="宋体" w:cs="宋体"/>
          <w:sz w:val="21"/>
          <w:szCs w:val="21"/>
        </w:rPr>
      </w:pPr>
    </w:p>
    <w:p>
      <w:pPr>
        <w:spacing w:after="0" w:line="240" w:lineRule="auto"/>
        <w:rPr>
          <w:rFonts w:ascii="宋体" w:hAnsi="宋体" w:eastAsia="宋体" w:cs="宋体"/>
          <w:sz w:val="21"/>
          <w:szCs w:val="21"/>
        </w:rPr>
      </w:pPr>
      <w:r>
        <w:rPr>
          <w:rFonts w:hint="eastAsia" w:ascii="宋体" w:hAnsi="宋体" w:eastAsia="宋体" w:cs="宋体"/>
          <w:sz w:val="21"/>
          <w:szCs w:val="21"/>
        </w:rPr>
        <w:t>25. 阅读材料，回答下列问题。</w:t>
      </w:r>
    </w:p>
    <w:p>
      <w:pPr>
        <w:spacing w:after="0" w:line="240" w:lineRule="auto"/>
        <w:rPr>
          <w:rFonts w:ascii="宋体" w:hAnsi="宋体" w:eastAsia="宋体" w:cs="宋体"/>
          <w:sz w:val="21"/>
          <w:szCs w:val="21"/>
        </w:rPr>
      </w:pPr>
      <w:r>
        <w:rPr>
          <w:rFonts w:hint="eastAsia" w:ascii="宋体" w:hAnsi="宋体" w:eastAsia="宋体" w:cs="宋体"/>
          <w:sz w:val="21"/>
          <w:szCs w:val="21"/>
        </w:rPr>
        <w:t>材料一：红水河位于珠江流域西江水系的中上游河段，因水色红褐而得名。流域内喀斯特地貌分布广泛，石山面积大，地层以砂岩、石灰岩为主，地表土壤以黄壤、红壤为主。红水河流域常年降雨量在937-1582mm，5-8月降雨量占全年总降雨量的71%，其上游南、北盘江森林覆盖率低。</w:t>
      </w:r>
    </w:p>
    <w:p>
      <w:pPr>
        <w:spacing w:after="0" w:line="240" w:lineRule="auto"/>
        <w:rPr>
          <w:rFonts w:ascii="宋体" w:hAnsi="宋体" w:eastAsia="宋体" w:cs="宋体"/>
          <w:sz w:val="21"/>
          <w:szCs w:val="21"/>
        </w:rPr>
      </w:pPr>
      <w:r>
        <w:rPr>
          <w:rFonts w:hint="eastAsia" w:ascii="宋体" w:hAnsi="宋体" w:eastAsia="宋体" w:cs="宋体"/>
          <w:sz w:val="21"/>
          <w:szCs w:val="21"/>
        </w:rPr>
        <w:t>材料二：近年来，红水河流域梯级开发为广西带来巨大的经济效益，红水河流域是我国重要的能源与有色金属冶炼工业基地，珠江上游重要的航运通道。同时，河流水能开发深刻改变了河流的水质。下表为岩滩水电站建库前后库区断面水质监测统计表，其中含氮、含磷与化学耗氧量是衡量水体富营养化的重要指标。</w:t>
      </w:r>
    </w:p>
    <w:p>
      <w:pPr>
        <w:spacing w:after="0" w:line="240" w:lineRule="auto"/>
        <w:rPr>
          <w:rFonts w:ascii="宋体" w:hAnsi="宋体" w:eastAsia="宋体" w:cs="宋体"/>
          <w:sz w:val="21"/>
          <w:szCs w:val="21"/>
        </w:rPr>
      </w:pPr>
      <w:r>
        <w:rPr>
          <w:rFonts w:hint="eastAsia" w:ascii="宋体" w:hAnsi="宋体" w:eastAsia="宋体" w:cs="宋体"/>
          <w:sz w:val="21"/>
          <w:szCs w:val="21"/>
          <w:lang w:eastAsia="zh-CN"/>
        </w:rPr>
        <w:drawing>
          <wp:inline distT="0" distB="0" distL="114300" distR="114300">
            <wp:extent cx="4038600" cy="1219200"/>
            <wp:effectExtent l="0" t="0" r="0" b="0"/>
            <wp:docPr id="13" name="图片 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descr="学科网(www.zxxk.com)--教育资源门户，提供试卷、教案、课件、论文、素材以及各类教学资源下载，还有大量而丰富的教学相关资讯！"/>
                    <pic:cNvPicPr>
                      <a:picLocks noChangeAspect="1"/>
                    </pic:cNvPicPr>
                  </pic:nvPicPr>
                  <pic:blipFill>
                    <a:blip r:embed="rId20"/>
                    <a:stretch>
                      <a:fillRect/>
                    </a:stretch>
                  </pic:blipFill>
                  <pic:spPr>
                    <a:xfrm>
                      <a:off x="0" y="0"/>
                      <a:ext cx="4038600" cy="1219200"/>
                    </a:xfrm>
                    <a:prstGeom prst="rect">
                      <a:avLst/>
                    </a:prstGeom>
                    <a:noFill/>
                    <a:ln>
                      <a:noFill/>
                    </a:ln>
                  </pic:spPr>
                </pic:pic>
              </a:graphicData>
            </a:graphic>
          </wp:inline>
        </w:drawing>
      </w:r>
    </w:p>
    <w:p>
      <w:pPr>
        <w:spacing w:after="0" w:line="240" w:lineRule="auto"/>
        <w:rPr>
          <w:rFonts w:ascii="宋体" w:hAnsi="宋体" w:eastAsia="宋体" w:cs="宋体"/>
          <w:sz w:val="21"/>
          <w:szCs w:val="21"/>
        </w:rPr>
      </w:pPr>
      <w:r>
        <w:rPr>
          <w:rFonts w:hint="eastAsia" w:ascii="宋体" w:hAnsi="宋体" w:eastAsia="宋体" w:cs="宋体"/>
          <w:sz w:val="21"/>
          <w:szCs w:val="21"/>
        </w:rPr>
        <w:t>注：化学耗氧量是衡量水中有机质含量的综合指标之一</w:t>
      </w:r>
    </w:p>
    <w:p>
      <w:pPr>
        <w:spacing w:after="0" w:line="240" w:lineRule="auto"/>
        <w:rPr>
          <w:rFonts w:ascii="宋体" w:hAnsi="宋体" w:eastAsia="宋体" w:cs="宋体"/>
          <w:sz w:val="21"/>
          <w:szCs w:val="21"/>
        </w:rPr>
      </w:pPr>
      <w:r>
        <w:rPr>
          <w:rFonts w:hint="eastAsia" w:ascii="宋体" w:hAnsi="宋体" w:eastAsia="宋体" w:cs="宋体"/>
          <w:sz w:val="21"/>
          <w:szCs w:val="21"/>
        </w:rPr>
        <w:t>材料三：下图为红水河流域示意图及红水河迁江水文站1955-2016年输沙量变化图。</w:t>
      </w:r>
    </w:p>
    <w:p>
      <w:pPr>
        <w:spacing w:after="0" w:line="240" w:lineRule="auto"/>
        <w:rPr>
          <w:rFonts w:ascii="宋体" w:hAnsi="宋体" w:eastAsia="宋体" w:cs="宋体"/>
          <w:sz w:val="21"/>
          <w:szCs w:val="21"/>
        </w:rPr>
      </w:pPr>
      <w:r>
        <w:rPr>
          <w:rFonts w:hint="eastAsia" w:ascii="宋体" w:hAnsi="宋体" w:eastAsia="宋体" w:cs="宋体"/>
          <w:sz w:val="21"/>
          <w:szCs w:val="21"/>
          <w:lang w:eastAsia="zh-CN"/>
        </w:rPr>
        <w:drawing>
          <wp:inline distT="0" distB="0" distL="114300" distR="114300">
            <wp:extent cx="2677160" cy="3391535"/>
            <wp:effectExtent l="0" t="0" r="8890" b="18415"/>
            <wp:docPr id="12" name="图片 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学科网(www.zxxk.com)--教育资源门户，提供试卷、教案、课件、论文、素材以及各类教学资源下载，还有大量而丰富的教学相关资讯！"/>
                    <pic:cNvPicPr>
                      <a:picLocks noChangeAspect="1"/>
                    </pic:cNvPicPr>
                  </pic:nvPicPr>
                  <pic:blipFill>
                    <a:blip r:embed="rId21"/>
                    <a:stretch>
                      <a:fillRect/>
                    </a:stretch>
                  </pic:blipFill>
                  <pic:spPr>
                    <a:xfrm>
                      <a:off x="0" y="0"/>
                      <a:ext cx="2677160" cy="3391535"/>
                    </a:xfrm>
                    <a:prstGeom prst="rect">
                      <a:avLst/>
                    </a:prstGeom>
                    <a:noFill/>
                    <a:ln>
                      <a:noFill/>
                    </a:ln>
                  </pic:spPr>
                </pic:pic>
              </a:graphicData>
            </a:graphic>
          </wp:inline>
        </w:drawing>
      </w:r>
    </w:p>
    <w:p>
      <w:pPr>
        <w:numPr>
          <w:ilvl w:val="0"/>
          <w:numId w:val="3"/>
        </w:numPr>
        <w:spacing w:after="0" w:line="240" w:lineRule="auto"/>
        <w:rPr>
          <w:rFonts w:ascii="宋体" w:hAnsi="宋体" w:eastAsia="宋体" w:cs="宋体"/>
          <w:sz w:val="21"/>
          <w:szCs w:val="21"/>
          <w:lang w:eastAsia="zh-CN"/>
        </w:rPr>
      </w:pPr>
      <w:r>
        <w:rPr>
          <w:rFonts w:hint="eastAsia" w:ascii="宋体" w:hAnsi="宋体" w:eastAsia="宋体" w:cs="宋体"/>
          <w:sz w:val="21"/>
          <w:szCs w:val="21"/>
        </w:rPr>
        <w:t>从自然环境整体性角度分析红水河水色红褐的原因。</w:t>
      </w:r>
      <w:r>
        <w:rPr>
          <w:rFonts w:hint="eastAsia" w:ascii="宋体" w:hAnsi="宋体" w:eastAsia="宋体" w:cs="宋体"/>
          <w:sz w:val="21"/>
          <w:szCs w:val="21"/>
          <w:lang w:eastAsia="zh-CN"/>
        </w:rPr>
        <w:t>（6分）</w:t>
      </w:r>
    </w:p>
    <w:p>
      <w:pPr>
        <w:numPr>
          <w:ilvl w:val="0"/>
          <w:numId w:val="3"/>
        </w:numPr>
        <w:spacing w:after="0" w:line="240" w:lineRule="auto"/>
        <w:rPr>
          <w:rFonts w:ascii="宋体" w:hAnsi="宋体" w:eastAsia="宋体" w:cs="宋体"/>
          <w:sz w:val="21"/>
          <w:szCs w:val="21"/>
        </w:rPr>
      </w:pPr>
      <w:r>
        <w:rPr>
          <w:rFonts w:hint="eastAsia" w:ascii="宋体" w:hAnsi="宋体" w:eastAsia="宋体" w:cs="宋体"/>
          <w:sz w:val="21"/>
          <w:szCs w:val="21"/>
        </w:rPr>
        <w:t>简述岩滩水电站建成前后库区水质的变化情况______，并说明主要原因。</w:t>
      </w:r>
      <w:r>
        <w:rPr>
          <w:rFonts w:hint="eastAsia" w:ascii="宋体" w:hAnsi="宋体" w:eastAsia="宋体" w:cs="宋体"/>
          <w:sz w:val="21"/>
          <w:szCs w:val="21"/>
          <w:lang w:eastAsia="zh-CN"/>
        </w:rPr>
        <w:t>（6分）</w:t>
      </w:r>
    </w:p>
    <w:p>
      <w:pPr>
        <w:spacing w:after="0" w:line="240" w:lineRule="auto"/>
        <w:rPr>
          <w:rFonts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3</w:t>
      </w:r>
      <w:r>
        <w:rPr>
          <w:rFonts w:hint="eastAsia" w:ascii="宋体" w:hAnsi="宋体" w:eastAsia="宋体" w:cs="宋体"/>
          <w:sz w:val="21"/>
          <w:szCs w:val="21"/>
        </w:rPr>
        <w:t>）红水河流域为西南干热河谷地区，为了巩固脱贫攻坚成果，振兴流域内农村经济，可积极拓展的产业有哪些？。</w:t>
      </w:r>
      <w:r>
        <w:rPr>
          <w:rFonts w:hint="eastAsia" w:ascii="宋体" w:hAnsi="宋体" w:eastAsia="宋体" w:cs="宋体"/>
          <w:sz w:val="21"/>
          <w:szCs w:val="21"/>
          <w:lang w:eastAsia="zh-CN"/>
        </w:rPr>
        <w:t>（6分）</w:t>
      </w:r>
    </w:p>
    <w:p>
      <w:pPr>
        <w:spacing w:after="0" w:line="240" w:lineRule="auto"/>
        <w:rPr>
          <w:rFonts w:ascii="宋体" w:hAnsi="宋体" w:eastAsia="宋体" w:cs="宋体"/>
          <w:sz w:val="21"/>
          <w:szCs w:val="21"/>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9F38BE"/>
    <w:multiLevelType w:val="singleLevel"/>
    <w:tmpl w:val="B99F38BE"/>
    <w:lvl w:ilvl="0" w:tentative="0">
      <w:start w:val="1"/>
      <w:numFmt w:val="upperLetter"/>
      <w:suff w:val="space"/>
      <w:lvlText w:val="%1."/>
      <w:lvlJc w:val="left"/>
    </w:lvl>
  </w:abstractNum>
  <w:abstractNum w:abstractNumId="1">
    <w:nsid w:val="DDA39EEE"/>
    <w:multiLevelType w:val="singleLevel"/>
    <w:tmpl w:val="DDA39EEE"/>
    <w:lvl w:ilvl="0" w:tentative="0">
      <w:start w:val="1"/>
      <w:numFmt w:val="decimal"/>
      <w:suff w:val="nothing"/>
      <w:lvlText w:val="（%1）"/>
      <w:lvlJc w:val="left"/>
    </w:lvl>
  </w:abstractNum>
  <w:abstractNum w:abstractNumId="2">
    <w:nsid w:val="3576B8B1"/>
    <w:multiLevelType w:val="singleLevel"/>
    <w:tmpl w:val="3576B8B1"/>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335DDF"/>
    <w:rsid w:val="00706BF0"/>
    <w:rsid w:val="00E8726C"/>
    <w:rsid w:val="04D1669C"/>
    <w:rsid w:val="0A73523F"/>
    <w:rsid w:val="1624742B"/>
    <w:rsid w:val="20850C39"/>
    <w:rsid w:val="2E9E0C07"/>
    <w:rsid w:val="2F5D375A"/>
    <w:rsid w:val="3A335DDF"/>
    <w:rsid w:val="3F6832F7"/>
    <w:rsid w:val="74745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Aliyun</Company>
  <Pages>2</Pages>
  <Words>626</Words>
  <Characters>3570</Characters>
  <Lines>29</Lines>
  <Paragraphs>8</Paragraphs>
  <TotalTime>0</TotalTime>
  <ScaleCrop>false</ScaleCrop>
  <LinksUpToDate>false</LinksUpToDate>
  <CharactersWithSpaces>4188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2021-04-25T07:56:00Z</dcterms:created>
  <dc:creator>zxzxsunyong</dc:creator>
  <cp:lastModifiedBy>Administrator</cp:lastModifiedBy>
  <dcterms:modified xsi:type="dcterms:W3CDTF">2021-08-29T11:35:58Z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2308448296784A4FA9A9B74F8A3BEEAA</vt:lpwstr>
  </property>
</Properties>
</file>