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bCs/>
          <w:sz w:val="40"/>
          <w:szCs w:val="40"/>
        </w:rPr>
      </w:pPr>
      <w:r>
        <w:rPr>
          <w:rFonts w:hint="eastAsia" w:ascii="方正小标宋简体" w:hAnsi="方正小标宋简体" w:eastAsia="方正小标宋简体" w:cs="方正小标宋简体"/>
          <w:bCs/>
          <w:sz w:val="40"/>
          <w:szCs w:val="40"/>
        </w:rPr>
        <w:t>2021届重庆市万州第二高级中学高二下学期生物3月第一次月考试题</w:t>
      </w:r>
      <w:bookmarkStart w:id="0" w:name="_GoBack"/>
      <w:bookmarkEnd w:id="0"/>
    </w:p>
    <w:p>
      <w:pPr>
        <w:rPr>
          <w:b/>
        </w:rPr>
      </w:pPr>
      <w:r>
        <w:rPr>
          <w:rFonts w:hint="eastAsia"/>
          <w:b/>
        </w:rPr>
        <w:t>一、单选题（每小题</w:t>
      </w:r>
      <w:r>
        <w:rPr>
          <w:b/>
        </w:rPr>
        <w:t>2</w:t>
      </w:r>
      <w:r>
        <w:rPr>
          <w:rFonts w:hint="eastAsia"/>
          <w:b/>
        </w:rPr>
        <w:t>分，共</w:t>
      </w:r>
      <w:r>
        <w:rPr>
          <w:b/>
        </w:rPr>
        <w:t>40</w:t>
      </w:r>
      <w:r>
        <w:rPr>
          <w:rFonts w:hint="eastAsia"/>
          <w:b/>
        </w:rPr>
        <w:t>分）</w:t>
      </w:r>
    </w:p>
    <w:p>
      <w:pPr>
        <w:jc w:val="left"/>
        <w:textAlignment w:val="center"/>
      </w:pPr>
      <w:r>
        <w:t xml:space="preserve">1．下图为生命系统的结构层次图，用序号和箭头依次代表了从个体到微观和宏观的具体层次，下列是结合所学的知识进行的分析，其中不恰当的是（　　） </w:t>
      </w:r>
    </w:p>
    <w:p>
      <w:pPr>
        <w:jc w:val="left"/>
        <w:textAlignment w:val="center"/>
      </w:pPr>
      <w:r>
        <w:drawing>
          <wp:inline distT="0" distB="0" distL="114300" distR="114300">
            <wp:extent cx="3657600" cy="828675"/>
            <wp:effectExtent l="0" t="0" r="0" b="9525"/>
            <wp:docPr id="100003" name="图片 10000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descr="figure"/>
                    <pic:cNvPicPr>
                      <a:picLocks noChangeAspect="1"/>
                    </pic:cNvPicPr>
                  </pic:nvPicPr>
                  <pic:blipFill>
                    <a:blip r:embed="rId6"/>
                    <a:stretch>
                      <a:fillRect/>
                    </a:stretch>
                  </pic:blipFill>
                  <pic:spPr>
                    <a:xfrm>
                      <a:off x="0" y="0"/>
                      <a:ext cx="3657600" cy="828675"/>
                    </a:xfrm>
                    <a:prstGeom prst="rect">
                      <a:avLst/>
                    </a:prstGeom>
                  </pic:spPr>
                </pic:pic>
              </a:graphicData>
            </a:graphic>
          </wp:inline>
        </w:drawing>
      </w:r>
    </w:p>
    <w:p>
      <w:pPr>
        <w:ind w:firstLine="420" w:firstLineChars="200"/>
        <w:jc w:val="left"/>
        <w:textAlignment w:val="center"/>
      </w:pPr>
      <w:r>
        <w:t>A．松树（个体）没有的结构层次是①</w:t>
      </w:r>
    </w:p>
    <w:p>
      <w:pPr>
        <w:ind w:firstLine="420" w:firstLineChars="200"/>
        <w:jc w:val="left"/>
        <w:textAlignment w:val="center"/>
      </w:pPr>
      <w:r>
        <w:t>B．比利时的维萨里和法国的比夏分别揭示了图中③和②所代表的结构层次</w:t>
      </w:r>
    </w:p>
    <w:p>
      <w:pPr>
        <w:ind w:firstLine="420" w:firstLineChars="200"/>
        <w:jc w:val="left"/>
        <w:textAlignment w:val="center"/>
      </w:pPr>
      <w:r>
        <w:t>C．HIV病毒不能在上图中找到相应的位置；</w:t>
      </w:r>
    </w:p>
    <w:p>
      <w:pPr>
        <w:ind w:firstLine="420" w:firstLineChars="200"/>
        <w:jc w:val="left"/>
        <w:textAlignment w:val="center"/>
      </w:pPr>
      <w:r>
        <w:t>D．既是④的发现者，也是命名者的是英国科学家罗伯特.虎克</w:t>
      </w:r>
    </w:p>
    <w:p>
      <w:pPr>
        <w:jc w:val="left"/>
        <w:textAlignment w:val="center"/>
      </w:pPr>
      <w:r>
        <w:t>2．如图所示，甲中①②表示目镜，③④表示物镜，⑤⑥表示观察时物镜与装片之间的距离，乙和丙分别表示不同物镜下观察到的物像。下面描述正确的是（ ）</w:t>
      </w:r>
    </w:p>
    <w:p>
      <w:pPr>
        <w:jc w:val="left"/>
        <w:textAlignment w:val="center"/>
      </w:pPr>
      <w:r>
        <w:drawing>
          <wp:inline distT="0" distB="0" distL="114300" distR="114300">
            <wp:extent cx="3838575" cy="809625"/>
            <wp:effectExtent l="0" t="0" r="9525" b="9525"/>
            <wp:docPr id="100001" name="图片 10000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descr="figure"/>
                    <pic:cNvPicPr>
                      <a:picLocks noChangeAspect="1"/>
                    </pic:cNvPicPr>
                  </pic:nvPicPr>
                  <pic:blipFill>
                    <a:blip r:embed="rId7"/>
                    <a:stretch>
                      <a:fillRect/>
                    </a:stretch>
                  </pic:blipFill>
                  <pic:spPr>
                    <a:xfrm>
                      <a:off x="0" y="0"/>
                      <a:ext cx="3838575" cy="809625"/>
                    </a:xfrm>
                    <a:prstGeom prst="rect">
                      <a:avLst/>
                    </a:prstGeom>
                  </pic:spPr>
                </pic:pic>
              </a:graphicData>
            </a:graphic>
          </wp:inline>
        </w:drawing>
      </w:r>
    </w:p>
    <w:p>
      <w:pPr>
        <w:ind w:firstLine="420" w:firstLineChars="200"/>
        <w:jc w:val="left"/>
        <w:textAlignment w:val="center"/>
      </w:pPr>
      <w:r>
        <w:t>A．观察物像丙时应选用甲中①④⑥组合</w:t>
      </w:r>
    </w:p>
    <w:p>
      <w:pPr>
        <w:ind w:firstLine="420" w:firstLineChars="200"/>
        <w:jc w:val="left"/>
        <w:textAlignment w:val="center"/>
        <w:rPr>
          <w:spacing w:val="-6"/>
        </w:rPr>
      </w:pPr>
      <w:r>
        <w:t>B．</w:t>
      </w:r>
      <w:r>
        <w:rPr>
          <w:spacing w:val="-6"/>
        </w:rPr>
        <w:t>从图中的乙转为丙，正确调节顺序：转动转换器→调节光圈→移动装片→转动细准焦螺旋</w:t>
      </w:r>
    </w:p>
    <w:p>
      <w:pPr>
        <w:ind w:firstLine="420" w:firstLineChars="200"/>
        <w:jc w:val="left"/>
        <w:textAlignment w:val="center"/>
      </w:pPr>
      <w:r>
        <w:t>C．若丙是由乙放大10倍后的物像，则细胞的面积增大为原来的100倍</w:t>
      </w:r>
    </w:p>
    <w:p>
      <w:pPr>
        <w:ind w:firstLine="420" w:firstLineChars="200"/>
        <w:jc w:val="left"/>
        <w:textAlignment w:val="center"/>
        <w:rPr>
          <w:spacing w:val="-6"/>
        </w:rPr>
      </w:pPr>
      <w:r>
        <w:t>D．</w:t>
      </w:r>
      <w:r>
        <w:rPr>
          <w:spacing w:val="-6"/>
        </w:rPr>
        <w:t>若丙图观察到的细胞是位于乙图右上方的细胞，从图中的乙转为丙时，应向左下方移动装片</w:t>
      </w:r>
    </w:p>
    <w:p>
      <w:pPr>
        <w:jc w:val="left"/>
        <w:textAlignment w:val="center"/>
      </w:pPr>
      <w:r>
        <w:t>3．关于下列四图的叙述中，正确的是（　　）</w:t>
      </w:r>
    </w:p>
    <w:p>
      <w:pPr>
        <w:jc w:val="left"/>
        <w:textAlignment w:val="center"/>
      </w:pPr>
      <w:r>
        <w:drawing>
          <wp:inline distT="0" distB="0" distL="114300" distR="114300">
            <wp:extent cx="2745740" cy="936625"/>
            <wp:effectExtent l="0" t="0" r="16510" b="15875"/>
            <wp:docPr id="100012" name="图片 10001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2" name="图片 100012" descr="figure"/>
                    <pic:cNvPicPr>
                      <a:picLocks noChangeAspect="1"/>
                    </pic:cNvPicPr>
                  </pic:nvPicPr>
                  <pic:blipFill>
                    <a:blip r:embed="rId8"/>
                    <a:stretch>
                      <a:fillRect/>
                    </a:stretch>
                  </pic:blipFill>
                  <pic:spPr>
                    <a:xfrm>
                      <a:off x="0" y="0"/>
                      <a:ext cx="2745740" cy="936625"/>
                    </a:xfrm>
                    <a:prstGeom prst="rect">
                      <a:avLst/>
                    </a:prstGeom>
                  </pic:spPr>
                </pic:pic>
              </a:graphicData>
            </a:graphic>
          </wp:inline>
        </w:drawing>
      </w:r>
      <w:r>
        <w:drawing>
          <wp:inline distT="0" distB="0" distL="114300" distR="114300">
            <wp:extent cx="2659380" cy="915035"/>
            <wp:effectExtent l="0" t="0" r="7620" b="18415"/>
            <wp:docPr id="100013" name="图片 10001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图片 100013" descr="figure"/>
                    <pic:cNvPicPr>
                      <a:picLocks noChangeAspect="1"/>
                    </pic:cNvPicPr>
                  </pic:nvPicPr>
                  <pic:blipFill>
                    <a:blip r:embed="rId9"/>
                    <a:stretch>
                      <a:fillRect/>
                    </a:stretch>
                  </pic:blipFill>
                  <pic:spPr>
                    <a:xfrm>
                      <a:off x="0" y="0"/>
                      <a:ext cx="2659380" cy="915035"/>
                    </a:xfrm>
                    <a:prstGeom prst="rect">
                      <a:avLst/>
                    </a:prstGeom>
                  </pic:spPr>
                </pic:pic>
              </a:graphicData>
            </a:graphic>
          </wp:inline>
        </w:drawing>
      </w:r>
    </w:p>
    <w:p>
      <w:pPr>
        <w:ind w:firstLine="420" w:firstLineChars="200"/>
        <w:jc w:val="left"/>
        <w:textAlignment w:val="center"/>
      </w:pPr>
      <w:r>
        <w:t>A．甲图和丙图分别是构成生物体遗传信息的携带者和生命活动的主要承担者的基本单位</w:t>
      </w:r>
    </w:p>
    <w:p>
      <w:pPr>
        <w:ind w:firstLine="420" w:firstLineChars="200"/>
        <w:jc w:val="left"/>
        <w:textAlignment w:val="center"/>
      </w:pPr>
      <w:r>
        <w:t>B．乙图小麦种子在晒干和烘烤过程中所失去的水都主要是自由水</w:t>
      </w:r>
    </w:p>
    <w:p>
      <w:pPr>
        <w:ind w:firstLine="420" w:firstLineChars="200"/>
        <w:jc w:val="left"/>
        <w:textAlignment w:val="center"/>
      </w:pPr>
      <w:r>
        <w:t>C．若丙图中a为脱氧核糖，则由b构成的核酸完全水解，得到的化合物最多有6种</w:t>
      </w:r>
    </w:p>
    <w:p>
      <w:pPr>
        <w:ind w:firstLine="420" w:firstLineChars="200"/>
        <w:jc w:val="left"/>
        <w:textAlignment w:val="center"/>
      </w:pPr>
      <w:r>
        <w:t>D．在小鼠的体细胞内检测到的化合物丁很可能是蔗糖</w:t>
      </w:r>
    </w:p>
    <w:p>
      <w:pPr>
        <w:jc w:val="left"/>
        <w:textAlignment w:val="center"/>
      </w:pPr>
      <w:r>
        <w:t>4．如图中用不同形式表示了浆细胞（能分泌抗体的淋巴细胞）合成、分泌抗体过程中有关生物膜面积的变化，下列对数字和字母所示结构的判断，正确的是（    ）</w:t>
      </w:r>
    </w:p>
    <w:p>
      <w:pPr>
        <w:jc w:val="center"/>
        <w:textAlignment w:val="center"/>
      </w:pPr>
      <w:r>
        <w:drawing>
          <wp:inline distT="0" distB="0" distL="114300" distR="114300">
            <wp:extent cx="5274310" cy="1101725"/>
            <wp:effectExtent l="0" t="0" r="2540" b="3175"/>
            <wp:docPr id="322727412" name="图片 32272741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727412" name="图片 322727412" descr="figure"/>
                    <pic:cNvPicPr>
                      <a:picLocks noChangeAspect="1"/>
                    </pic:cNvPicPr>
                  </pic:nvPicPr>
                  <pic:blipFill>
                    <a:blip r:embed="rId10"/>
                    <a:stretch>
                      <a:fillRect/>
                    </a:stretch>
                  </pic:blipFill>
                  <pic:spPr>
                    <a:xfrm>
                      <a:off x="0" y="0"/>
                      <a:ext cx="5274310" cy="1101725"/>
                    </a:xfrm>
                    <a:prstGeom prst="rect">
                      <a:avLst/>
                    </a:prstGeom>
                  </pic:spPr>
                </pic:pic>
              </a:graphicData>
            </a:graphic>
          </wp:inline>
        </w:drawing>
      </w:r>
    </w:p>
    <w:p>
      <w:pPr>
        <w:ind w:firstLine="420" w:firstLineChars="200"/>
        <w:jc w:val="left"/>
        <w:textAlignment w:val="center"/>
      </w:pPr>
      <w:r>
        <w:t>A．①-b-内质网，②-c-细胞膜，③-a-高尔基体</w:t>
      </w:r>
      <w:r>
        <w:rPr>
          <w:rFonts w:hint="eastAsia"/>
        </w:rPr>
        <w:t xml:space="preserve">  </w:t>
      </w:r>
      <w:r>
        <w:t>B．①-a-核膜，②-b-高尔基体，③-c-内质网</w:t>
      </w:r>
    </w:p>
    <w:p>
      <w:pPr>
        <w:ind w:firstLine="420" w:firstLineChars="200"/>
        <w:jc w:val="left"/>
        <w:textAlignment w:val="center"/>
      </w:pPr>
      <w:r>
        <w:t>C．</w:t>
      </w:r>
      <w:r>
        <w:rPr>
          <w:spacing w:val="-6"/>
        </w:rPr>
        <w:t>①-c-高尔基体，②-b-内质网，③-a-细胞膜</w:t>
      </w:r>
      <w:r>
        <w:rPr>
          <w:rFonts w:hint="eastAsia"/>
        </w:rPr>
        <w:t xml:space="preserve">     </w:t>
      </w:r>
      <w:r>
        <w:t>D．①-a-内质网，②-c-细胞膜，③-b-高尔基体</w:t>
      </w:r>
    </w:p>
    <w:p>
      <w:pPr>
        <w:jc w:val="left"/>
        <w:textAlignment w:val="center"/>
      </w:pPr>
      <w:r>
        <w:t>5．某种果酒的发酵装置如图所示。下列叙述错误的是（    ）</w:t>
      </w:r>
    </w:p>
    <w:p>
      <w:pPr>
        <w:ind w:firstLine="420" w:firstLineChars="200"/>
        <w:jc w:val="left"/>
        <w:textAlignment w:val="center"/>
      </w:pPr>
      <w:r>
        <w:drawing>
          <wp:anchor distT="0" distB="0" distL="114300" distR="114300" simplePos="0" relativeHeight="251659264" behindDoc="0" locked="0" layoutInCell="1" allowOverlap="1">
            <wp:simplePos x="0" y="0"/>
            <wp:positionH relativeFrom="column">
              <wp:posOffset>3609975</wp:posOffset>
            </wp:positionH>
            <wp:positionV relativeFrom="paragraph">
              <wp:posOffset>74930</wp:posOffset>
            </wp:positionV>
            <wp:extent cx="2035175" cy="1006475"/>
            <wp:effectExtent l="0" t="0" r="3175" b="3175"/>
            <wp:wrapSquare wrapText="bothSides"/>
            <wp:docPr id="100004" name="图片 10000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descr="figure"/>
                    <pic:cNvPicPr>
                      <a:picLocks noChangeAspect="1"/>
                    </pic:cNvPicPr>
                  </pic:nvPicPr>
                  <pic:blipFill>
                    <a:blip r:embed="rId11"/>
                    <a:stretch>
                      <a:fillRect/>
                    </a:stretch>
                  </pic:blipFill>
                  <pic:spPr>
                    <a:xfrm>
                      <a:off x="0" y="0"/>
                      <a:ext cx="2035175" cy="1006475"/>
                    </a:xfrm>
                    <a:prstGeom prst="rect">
                      <a:avLst/>
                    </a:prstGeom>
                  </pic:spPr>
                </pic:pic>
              </a:graphicData>
            </a:graphic>
          </wp:anchor>
        </w:drawing>
      </w:r>
      <w:r>
        <w:t>A．发酵过程中酒精的产生速率先逐渐加快，后逐渐减缓</w:t>
      </w:r>
    </w:p>
    <w:p>
      <w:pPr>
        <w:ind w:firstLine="420" w:firstLineChars="200"/>
        <w:jc w:val="left"/>
        <w:textAlignment w:val="center"/>
      </w:pPr>
      <w:r>
        <w:t>B．集气管中的气体是酵母菌无氧呼吸产生的二氧化碳</w:t>
      </w:r>
    </w:p>
    <w:p>
      <w:pPr>
        <w:ind w:firstLine="420" w:firstLineChars="200"/>
        <w:jc w:val="left"/>
        <w:textAlignment w:val="center"/>
      </w:pPr>
      <w:r>
        <w:t>C．适当加入人工培养的酵母菌能更好地抑制杂菌繁殖</w:t>
      </w:r>
    </w:p>
    <w:p>
      <w:pPr>
        <w:ind w:firstLine="420" w:firstLineChars="200"/>
        <w:jc w:val="left"/>
        <w:textAlignment w:val="center"/>
      </w:pPr>
      <w:r>
        <w:t>D．若发酵液表面出现菌膜，最可能的原因是发酵瓶漏气</w:t>
      </w:r>
    </w:p>
    <w:p>
      <w:pPr>
        <w:jc w:val="left"/>
        <w:textAlignment w:val="center"/>
      </w:pPr>
      <w:r>
        <w:t>6．《齐民要术》记载了－－种称为“动酒酢（“酢”同“醋”）法”的酿醋工艺：“大率酒－－斗，用水三斗，合瓮盛，置日中曝之。七日后当臭，衣（指菌膜）生，勿得怪也，但停置，勿移动，挠搅之。数十日，醋成”。下列有关叙述错误的是（    ）</w:t>
      </w:r>
    </w:p>
    <w:p>
      <w:pPr>
        <w:ind w:firstLine="420" w:firstLineChars="200"/>
        <w:jc w:val="left"/>
        <w:textAlignment w:val="center"/>
      </w:pPr>
      <w:r>
        <w:t>A．该方法的原理是醋酸菌在缺少糖源时可将酒精转化为醋酸</w:t>
      </w:r>
    </w:p>
    <w:p>
      <w:pPr>
        <w:ind w:firstLine="420" w:firstLineChars="200"/>
        <w:jc w:val="left"/>
        <w:textAlignment w:val="center"/>
      </w:pPr>
      <w:r>
        <w:t>B．加水的目的是对酒进行稀释，避免酒精浓度过高杀死醋酸菌</w:t>
      </w:r>
    </w:p>
    <w:p>
      <w:pPr>
        <w:ind w:firstLine="420" w:firstLineChars="200"/>
        <w:jc w:val="left"/>
        <w:textAlignment w:val="center"/>
      </w:pPr>
      <w:r>
        <w:t>C．“衣”位于变酸的酒表面，是由原酒中的酵母菌大量繁殖形成的</w:t>
      </w:r>
    </w:p>
    <w:p>
      <w:pPr>
        <w:ind w:firstLine="420" w:firstLineChars="200"/>
        <w:jc w:val="left"/>
        <w:textAlignment w:val="center"/>
      </w:pPr>
      <w:r>
        <w:t>D．挠搅有利于酒精与醋酸菌充分接触，还可以增加溶液中的溶解氧</w:t>
      </w:r>
    </w:p>
    <w:p>
      <w:pPr>
        <w:jc w:val="left"/>
        <w:textAlignment w:val="center"/>
      </w:pPr>
      <w:r>
        <w:t>7．下图甲为果酒和果醋制作装置，图乙表示制作过程中的物质变化，有关叙述正确的是</w:t>
      </w:r>
    </w:p>
    <w:p>
      <w:pPr>
        <w:jc w:val="center"/>
        <w:textAlignment w:val="center"/>
      </w:pPr>
      <w:r>
        <w:drawing>
          <wp:inline distT="0" distB="0" distL="114300" distR="114300">
            <wp:extent cx="4075430" cy="1052830"/>
            <wp:effectExtent l="0" t="0" r="1270" b="13970"/>
            <wp:docPr id="2004418440" name="图片 2004418440"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4418440" name="图片 2004418440" descr="figure"/>
                    <pic:cNvPicPr>
                      <a:picLocks noChangeAspect="1"/>
                    </pic:cNvPicPr>
                  </pic:nvPicPr>
                  <pic:blipFill>
                    <a:blip r:embed="rId12"/>
                    <a:stretch>
                      <a:fillRect/>
                    </a:stretch>
                  </pic:blipFill>
                  <pic:spPr>
                    <a:xfrm>
                      <a:off x="0" y="0"/>
                      <a:ext cx="4075430" cy="1052830"/>
                    </a:xfrm>
                    <a:prstGeom prst="rect">
                      <a:avLst/>
                    </a:prstGeom>
                  </pic:spPr>
                </pic:pic>
              </a:graphicData>
            </a:graphic>
          </wp:inline>
        </w:drawing>
      </w:r>
    </w:p>
    <w:p>
      <w:pPr>
        <w:ind w:firstLine="420" w:firstLineChars="200"/>
        <w:jc w:val="left"/>
        <w:textAlignment w:val="center"/>
      </w:pPr>
      <w:r>
        <w:t>A．制作果酒时应关闭阀a，适时打开阀b几秒钟</w:t>
      </w:r>
      <w:r>
        <w:rPr>
          <w:rFonts w:hint="eastAsia"/>
        </w:rPr>
        <w:t xml:space="preserve">   </w:t>
      </w:r>
      <w:r>
        <w:t>B．制作果醋时需打开阀b通气，打开阀a排气</w:t>
      </w:r>
    </w:p>
    <w:p>
      <w:pPr>
        <w:ind w:firstLine="420" w:firstLineChars="200"/>
        <w:jc w:val="left"/>
        <w:textAlignment w:val="center"/>
      </w:pPr>
      <w:r>
        <w:t>C．过程①②都只能发生在缺氧的条件下</w:t>
      </w:r>
      <w:r>
        <w:rPr>
          <w:rFonts w:hint="eastAsia"/>
        </w:rPr>
        <w:t xml:space="preserve">           </w:t>
      </w:r>
      <w:r>
        <w:t>D．过程①～④所需的最适温度基本相同</w:t>
      </w:r>
    </w:p>
    <w:p>
      <w:pPr>
        <w:jc w:val="left"/>
        <w:textAlignment w:val="center"/>
      </w:pPr>
      <w:r>
        <w:t>8．在腐乳制作的过程中，需要</w:t>
      </w:r>
    </w:p>
    <w:p>
      <w:pPr>
        <w:ind w:firstLine="420" w:firstLineChars="200"/>
        <w:jc w:val="left"/>
        <w:textAlignment w:val="center"/>
      </w:pPr>
      <w:r>
        <w:t>A．选择含水量超过70%的豆腐并利用蒸煮法灭菌B．将豆腐小块整齐摆放并提供毛霉生长的最适温度</w:t>
      </w:r>
    </w:p>
    <w:p>
      <w:pPr>
        <w:ind w:firstLine="420" w:firstLineChars="200"/>
        <w:jc w:val="left"/>
        <w:textAlignment w:val="center"/>
        <w:rPr>
          <w:spacing w:val="-6"/>
        </w:rPr>
      </w:pPr>
      <w:r>
        <w:t>C．</w:t>
      </w:r>
      <w:r>
        <w:rPr>
          <w:spacing w:val="-6"/>
        </w:rPr>
        <w:t>将长满毛霉的豆腐投入到装有卤汤的瓶中密封D．控制卤汤中酒的含量以防止腐乳成熟过慢或腐败变质</w:t>
      </w:r>
    </w:p>
    <w:p>
      <w:pPr>
        <w:jc w:val="left"/>
        <w:textAlignment w:val="center"/>
      </w:pPr>
      <w:r>
        <w:t>9．科研人员将两种营养缺陷型大肠杆菌A和B在基本培养基中培养，处理及结果如下：单独培养A无菌落；单独培养B无菌落；AB混合培养有菌落；AB之间用微孔滤板（细菌不能通过，DNA可以通过）隔离无菌落。下列叙述</w:t>
      </w:r>
      <w:r>
        <w:rPr>
          <w:em w:val="dot"/>
        </w:rPr>
        <w:t>错误</w:t>
      </w:r>
      <w:r>
        <w:t>的是</w:t>
      </w:r>
    </w:p>
    <w:p>
      <w:pPr>
        <w:ind w:firstLine="420" w:firstLineChars="200"/>
        <w:jc w:val="left"/>
        <w:textAlignment w:val="center"/>
      </w:pPr>
      <w:r>
        <w:t>A．基本培养基提供碳源、氮源等营养物质</w:t>
      </w:r>
      <w:r>
        <w:rPr>
          <w:rFonts w:hint="eastAsia"/>
        </w:rPr>
        <w:t xml:space="preserve">      </w:t>
      </w:r>
      <w:r>
        <w:t>B．培养基、实验者双手等都需要灭菌处理</w:t>
      </w:r>
    </w:p>
    <w:p>
      <w:pPr>
        <w:ind w:firstLine="420" w:firstLineChars="200"/>
        <w:jc w:val="left"/>
        <w:textAlignment w:val="center"/>
      </w:pPr>
      <w:r>
        <w:t>C．混合培养可能发生了基因的转移和重组</w:t>
      </w:r>
      <w:r>
        <w:rPr>
          <w:rFonts w:hint="eastAsia"/>
        </w:rPr>
        <w:t xml:space="preserve">      </w:t>
      </w:r>
      <w:r>
        <w:t>D．基因的转移需要两种菌株细胞直接接触</w:t>
      </w:r>
    </w:p>
    <w:p>
      <w:pPr>
        <w:jc w:val="left"/>
        <w:textAlignment w:val="center"/>
      </w:pPr>
      <w:r>
        <w:t>10．刚果红染色时，加入刚果红应在(  )</w:t>
      </w:r>
    </w:p>
    <w:p>
      <w:pPr>
        <w:jc w:val="left"/>
        <w:textAlignment w:val="center"/>
      </w:pPr>
      <w:r>
        <w:t>①制备培养基时 ②梯度稀释时 ③倒平板时 ④涂布时 ⑤长出菌落时</w:t>
      </w:r>
    </w:p>
    <w:p>
      <w:pPr>
        <w:ind w:firstLine="420" w:firstLineChars="200"/>
        <w:jc w:val="left"/>
        <w:textAlignment w:val="center"/>
      </w:pPr>
      <w:r>
        <w:t>A．①③    B．②⑤    C．③⑤    D．④⑤</w:t>
      </w:r>
    </w:p>
    <w:p>
      <w:pPr>
        <w:jc w:val="left"/>
        <w:textAlignment w:val="center"/>
      </w:pPr>
      <w:r>
        <w:t>11．如表是微生物培养基的成分。下列有关说法</w:t>
      </w:r>
      <w:r>
        <w:rPr>
          <w:em w:val="dot"/>
        </w:rPr>
        <w:t>错误</w:t>
      </w:r>
      <w:r>
        <w:t>的是（　　）</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5"/>
        <w:gridCol w:w="1873"/>
        <w:gridCol w:w="1575"/>
        <w:gridCol w:w="1362"/>
        <w:gridCol w:w="1277"/>
        <w:gridCol w:w="1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9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pPr>
            <w:r>
              <w:t>编号</w:t>
            </w:r>
          </w:p>
        </w:tc>
        <w:tc>
          <w:tcPr>
            <w:tcW w:w="132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pPr>
            <w:r>
              <w:t>①</w:t>
            </w:r>
          </w:p>
        </w:tc>
        <w:tc>
          <w:tcPr>
            <w:tcW w:w="111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pPr>
            <w:r>
              <w:t>②</w:t>
            </w:r>
          </w:p>
        </w:tc>
        <w:tc>
          <w:tcPr>
            <w:tcW w:w="9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pPr>
            <w:r>
              <w:t>③</w:t>
            </w:r>
          </w:p>
        </w:tc>
        <w:tc>
          <w:tcPr>
            <w:tcW w:w="90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pPr>
            <w:r>
              <w:t>④</w:t>
            </w:r>
          </w:p>
        </w:tc>
        <w:tc>
          <w:tcPr>
            <w:tcW w:w="10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pPr>
            <w:r>
              <w:t>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9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pPr>
            <w:r>
              <w:t>成分</w:t>
            </w:r>
          </w:p>
        </w:tc>
        <w:tc>
          <w:tcPr>
            <w:tcW w:w="132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pPr>
            <w:r>
              <w:t>（NH</w:t>
            </w:r>
            <w:r>
              <w:rPr>
                <w:vertAlign w:val="subscript"/>
              </w:rPr>
              <w:t>4</w:t>
            </w:r>
            <w:r>
              <w:t>）</w:t>
            </w:r>
            <w:r>
              <w:rPr>
                <w:vertAlign w:val="subscript"/>
              </w:rPr>
              <w:t>2</w:t>
            </w:r>
            <w:r>
              <w:t>SO</w:t>
            </w:r>
            <w:r>
              <w:rPr>
                <w:vertAlign w:val="subscript"/>
              </w:rPr>
              <w:t>4</w:t>
            </w:r>
          </w:p>
        </w:tc>
        <w:tc>
          <w:tcPr>
            <w:tcW w:w="111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pPr>
            <w:r>
              <w:t>KH</w:t>
            </w:r>
            <w:r>
              <w:rPr>
                <w:vertAlign w:val="subscript"/>
              </w:rPr>
              <w:t>2</w:t>
            </w:r>
            <w:r>
              <w:t>PO</w:t>
            </w:r>
            <w:r>
              <w:rPr>
                <w:vertAlign w:val="subscript"/>
              </w:rPr>
              <w:t>4</w:t>
            </w:r>
          </w:p>
        </w:tc>
        <w:tc>
          <w:tcPr>
            <w:tcW w:w="9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pPr>
            <w:r>
              <w:t>FeSO</w:t>
            </w:r>
            <w:r>
              <w:rPr>
                <w:vertAlign w:val="subscript"/>
              </w:rPr>
              <w:t>4</w:t>
            </w:r>
          </w:p>
        </w:tc>
        <w:tc>
          <w:tcPr>
            <w:tcW w:w="90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pPr>
            <w:r>
              <w:t>CaCl</w:t>
            </w:r>
            <w:r>
              <w:rPr>
                <w:vertAlign w:val="subscript"/>
              </w:rPr>
              <w:t>2</w:t>
            </w:r>
          </w:p>
        </w:tc>
        <w:tc>
          <w:tcPr>
            <w:tcW w:w="10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pPr>
            <w:r>
              <w:t>H</w:t>
            </w:r>
            <w:r>
              <w:rPr>
                <w:vertAlign w:val="subscript"/>
              </w:rPr>
              <w:t>2</w:t>
            </w:r>
            <w: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9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pPr>
            <w:r>
              <w:t>含量/g</w:t>
            </w:r>
          </w:p>
        </w:tc>
        <w:tc>
          <w:tcPr>
            <w:tcW w:w="132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pPr>
            <w:r>
              <w:t>0.4</w:t>
            </w:r>
          </w:p>
        </w:tc>
        <w:tc>
          <w:tcPr>
            <w:tcW w:w="111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pPr>
            <w:r>
              <w:t>4.0</w:t>
            </w:r>
          </w:p>
        </w:tc>
        <w:tc>
          <w:tcPr>
            <w:tcW w:w="9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pPr>
            <w:r>
              <w:t>0.5</w:t>
            </w:r>
          </w:p>
        </w:tc>
        <w:tc>
          <w:tcPr>
            <w:tcW w:w="90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pPr>
            <w:r>
              <w:t>0.5</w:t>
            </w:r>
          </w:p>
        </w:tc>
        <w:tc>
          <w:tcPr>
            <w:tcW w:w="10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pPr>
            <w:r>
              <w:t>100mL</w:t>
            </w:r>
          </w:p>
        </w:tc>
      </w:tr>
    </w:tbl>
    <w:p>
      <w:pPr>
        <w:ind w:firstLine="420" w:firstLineChars="200"/>
        <w:jc w:val="left"/>
        <w:textAlignment w:val="center"/>
      </w:pPr>
      <w:r>
        <w:t>A．此培养基可用来培养自养型微生物</w:t>
      </w:r>
      <w:r>
        <w:rPr>
          <w:rFonts w:hint="eastAsia"/>
        </w:rPr>
        <w:t xml:space="preserve">    </w:t>
      </w:r>
      <w:r>
        <w:t>B．此表中的营养成分共有三类，即水、无机盐、氮源</w:t>
      </w:r>
    </w:p>
    <w:p>
      <w:pPr>
        <w:ind w:firstLine="420" w:firstLineChars="200"/>
        <w:jc w:val="left"/>
        <w:textAlignment w:val="center"/>
      </w:pPr>
      <w:r>
        <w:t>C．若除去①，此培养基可培养圆褐固氮菌</w:t>
      </w:r>
      <w:r>
        <w:rPr>
          <w:rFonts w:hint="eastAsia"/>
        </w:rPr>
        <w:t xml:space="preserve"> </w:t>
      </w:r>
      <w:r>
        <w:t>D．培养基中若加入氨基酸，则它可充当碳源、氮源</w:t>
      </w:r>
    </w:p>
    <w:p>
      <w:pPr>
        <w:jc w:val="left"/>
        <w:textAlignment w:val="center"/>
      </w:pPr>
      <w:r>
        <w:t>12．某生物兴趣小组以带有落叶的表层土壤(深5cm左右)为实验材料，研究土壤微生物在适宜温度下的分解作用，对土壤处理情况见下表，与此有关的叙述不正确的是</w:t>
      </w:r>
    </w:p>
    <w:p>
      <w:pPr>
        <w:jc w:val="left"/>
        <w:textAlignment w:val="center"/>
      </w:pPr>
      <w:r>
        <w:drawing>
          <wp:inline distT="0" distB="0" distL="114300" distR="114300">
            <wp:extent cx="2590800" cy="676275"/>
            <wp:effectExtent l="0" t="0" r="0" b="9525"/>
            <wp:docPr id="114194910" name="图片 114194910"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194910" name="图片 114194910" descr="figure"/>
                    <pic:cNvPicPr>
                      <a:picLocks noChangeAspect="1"/>
                    </pic:cNvPicPr>
                  </pic:nvPicPr>
                  <pic:blipFill>
                    <a:blip r:embed="rId13"/>
                    <a:stretch>
                      <a:fillRect/>
                    </a:stretch>
                  </pic:blipFill>
                  <pic:spPr>
                    <a:xfrm>
                      <a:off x="0" y="0"/>
                      <a:ext cx="2590800" cy="676275"/>
                    </a:xfrm>
                    <a:prstGeom prst="rect">
                      <a:avLst/>
                    </a:prstGeom>
                  </pic:spPr>
                </pic:pic>
              </a:graphicData>
            </a:graphic>
          </wp:inline>
        </w:drawing>
      </w:r>
    </w:p>
    <w:p>
      <w:pPr>
        <w:ind w:firstLine="420" w:firstLineChars="200"/>
        <w:jc w:val="left"/>
        <w:textAlignment w:val="center"/>
      </w:pPr>
      <w:r>
        <w:t>A．探究的问题可以是不同土壤湿度条件下，土壤微生物对落叶的分解作用</w:t>
      </w:r>
    </w:p>
    <w:p>
      <w:pPr>
        <w:ind w:firstLine="420" w:firstLineChars="200"/>
        <w:jc w:val="left"/>
        <w:textAlignment w:val="center"/>
      </w:pPr>
      <w:r>
        <w:t>B．预期结果是 1、3 组的落叶不被分解，2、4 组中的落叶被不同程度的分解</w:t>
      </w:r>
    </w:p>
    <w:p>
      <w:pPr>
        <w:ind w:firstLine="420" w:firstLineChars="200"/>
        <w:jc w:val="left"/>
        <w:textAlignment w:val="center"/>
      </w:pPr>
      <w:r>
        <w:t>C．为了控制实验中的无关变量，作为实验材料的落叶也应进行灭菌处理</w:t>
      </w:r>
    </w:p>
    <w:p>
      <w:pPr>
        <w:ind w:firstLine="420" w:firstLineChars="200"/>
        <w:jc w:val="left"/>
        <w:textAlignment w:val="center"/>
      </w:pPr>
      <w:r>
        <w:t>D．该实验的自变量为土壤是否灭菌处理</w:t>
      </w:r>
    </w:p>
    <w:p>
      <w:pPr>
        <w:jc w:val="left"/>
        <w:textAlignment w:val="center"/>
      </w:pPr>
      <w:r>
        <w:drawing>
          <wp:anchor distT="0" distB="0" distL="114300" distR="114300" simplePos="0" relativeHeight="251660288" behindDoc="0" locked="0" layoutInCell="1" allowOverlap="1">
            <wp:simplePos x="0" y="0"/>
            <wp:positionH relativeFrom="column">
              <wp:posOffset>4185920</wp:posOffset>
            </wp:positionH>
            <wp:positionV relativeFrom="paragraph">
              <wp:posOffset>662305</wp:posOffset>
            </wp:positionV>
            <wp:extent cx="2238375" cy="1505585"/>
            <wp:effectExtent l="0" t="0" r="9525" b="18415"/>
            <wp:wrapSquare wrapText="bothSides"/>
            <wp:docPr id="1590506926" name="图片 1590506926"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0506926" name="图片 1590506926" descr="figure"/>
                    <pic:cNvPicPr>
                      <a:picLocks noChangeAspect="1"/>
                    </pic:cNvPicPr>
                  </pic:nvPicPr>
                  <pic:blipFill>
                    <a:blip r:embed="rId14"/>
                    <a:stretch>
                      <a:fillRect/>
                    </a:stretch>
                  </pic:blipFill>
                  <pic:spPr>
                    <a:xfrm>
                      <a:off x="0" y="0"/>
                      <a:ext cx="2238375" cy="1505585"/>
                    </a:xfrm>
                    <a:prstGeom prst="rect">
                      <a:avLst/>
                    </a:prstGeom>
                  </pic:spPr>
                </pic:pic>
              </a:graphicData>
            </a:graphic>
          </wp:anchor>
        </w:drawing>
      </w:r>
      <w:r>
        <w:t>13．在细菌的连续培养过程中，要以一定速度不断添加新的培养基，同时以同样速度放出老的培养基。图表示培养基的稀释率（培养基的更新速率）与培养容器中营养物质浓度、细菌代时（细菌数目增加一倍所需的时间）、细菌密度的关系。下列相关叙述不正确的是</w:t>
      </w:r>
    </w:p>
    <w:p>
      <w:pPr>
        <w:ind w:firstLine="420" w:firstLineChars="200"/>
        <w:jc w:val="left"/>
        <w:textAlignment w:val="center"/>
      </w:pPr>
      <w:r>
        <w:t>A．在稀释率很低的情况下，稀释率的增加会导致细菌密度增加</w:t>
      </w:r>
    </w:p>
    <w:p>
      <w:pPr>
        <w:ind w:firstLine="420" w:firstLineChars="200"/>
        <w:jc w:val="left"/>
        <w:textAlignment w:val="center"/>
      </w:pPr>
      <w:r>
        <w:t>B．稀释率从A到B的变化过程中，细菌生长速率不断提高</w:t>
      </w:r>
    </w:p>
    <w:p>
      <w:pPr>
        <w:ind w:firstLine="420" w:firstLineChars="200"/>
        <w:jc w:val="left"/>
        <w:textAlignment w:val="center"/>
      </w:pPr>
      <w:r>
        <w:t>C．为持续高效地获得发酵产品，应将稀释率控制在B点附近</w:t>
      </w:r>
    </w:p>
    <w:p>
      <w:pPr>
        <w:ind w:firstLine="420" w:firstLineChars="200"/>
        <w:jc w:val="left"/>
        <w:textAlignment w:val="center"/>
      </w:pPr>
      <w:r>
        <w:t>D．稀释率超过B点后，营养物质浓度过高导致细菌死亡率增大，细菌密度降低</w:t>
      </w:r>
    </w:p>
    <w:p>
      <w:pPr>
        <w:jc w:val="left"/>
        <w:textAlignment w:val="center"/>
      </w:pPr>
      <w:r>
        <w:t>14．下列叙述错误的是（    ）</w:t>
      </w:r>
    </w:p>
    <w:p>
      <w:pPr>
        <w:ind w:firstLine="420" w:firstLineChars="200"/>
        <w:jc w:val="left"/>
        <w:textAlignment w:val="center"/>
      </w:pPr>
      <w:r>
        <w:t>A．培养乳酸菌时需要在培养基中添加维生素</w:t>
      </w:r>
      <w:r>
        <w:rPr>
          <w:rFonts w:hint="eastAsia"/>
        </w:rPr>
        <w:t xml:space="preserve">  </w:t>
      </w:r>
      <w:r>
        <w:t>B．培养霉菌时需将培养基的pH调至碱性</w:t>
      </w:r>
    </w:p>
    <w:p>
      <w:pPr>
        <w:ind w:firstLine="420" w:firstLineChars="200"/>
        <w:jc w:val="left"/>
        <w:textAlignment w:val="center"/>
      </w:pPr>
      <w:r>
        <w:t>C．培养细菌时需将pH调至中性或微碱性</w:t>
      </w:r>
      <w:r>
        <w:rPr>
          <w:rFonts w:hint="eastAsia"/>
        </w:rPr>
        <w:t xml:space="preserve">     </w:t>
      </w:r>
      <w:r>
        <w:t>D．培养产甲烷杆菌时需要提供无氧的条件</w:t>
      </w:r>
    </w:p>
    <w:p>
      <w:pPr>
        <w:jc w:val="left"/>
        <w:textAlignment w:val="center"/>
      </w:pPr>
      <w:r>
        <w:t>15．下列有关微生物培养的叙述，正确的是（    ）</w:t>
      </w:r>
    </w:p>
    <w:p>
      <w:pPr>
        <w:ind w:firstLine="420" w:firstLineChars="200"/>
        <w:jc w:val="left"/>
        <w:textAlignment w:val="center"/>
      </w:pPr>
      <w:r>
        <w:t>A．菌种分离和菌落计数都可以使用固体培养基</w:t>
      </w:r>
    </w:p>
    <w:p>
      <w:pPr>
        <w:ind w:firstLine="420" w:firstLineChars="200"/>
        <w:jc w:val="left"/>
        <w:textAlignment w:val="center"/>
      </w:pPr>
      <w:r>
        <w:t>B．培养微生物的试剂和器具都要进行高压蒸汽灭菌</w:t>
      </w:r>
    </w:p>
    <w:p>
      <w:pPr>
        <w:ind w:firstLine="420" w:firstLineChars="200"/>
        <w:jc w:val="left"/>
        <w:textAlignment w:val="center"/>
      </w:pPr>
      <w:r>
        <w:t>C．纯化培养时，培养皿应倒置放在恒温培养箱内的摇床上培养</w:t>
      </w:r>
    </w:p>
    <w:p>
      <w:pPr>
        <w:ind w:firstLine="420" w:firstLineChars="200"/>
        <w:jc w:val="left"/>
        <w:textAlignment w:val="center"/>
      </w:pPr>
      <w:r>
        <w:t>D．观察菌落时，应将培养皿盖拿掉以利于看清菌落的形态特征</w:t>
      </w:r>
    </w:p>
    <w:p>
      <w:pPr>
        <w:jc w:val="left"/>
        <w:textAlignment w:val="center"/>
      </w:pPr>
      <w:r>
        <w:t>16．制备牛肉膏蛋白胨固体培养基的过程中，关于倒平板的描述正确的是(　　</w:t>
      </w:r>
      <w:r>
        <w:pict>
          <v:shape id="_x0000_i1025" o:spt="75" type="#_x0000_t75" style="height:20pt;width:20pt;" filled="f" o:preferrelative="t" stroked="f" coordsize="21600,21600">
            <v:path/>
            <v:fill on="f" focussize="0,0"/>
            <v:stroke on="f" joinstyle="miter"/>
            <v:imagedata r:id="rId15" o:title=""/>
            <o:lock v:ext="edit" aspectratio="t"/>
            <w10:wrap type="none"/>
            <w10:anchorlock/>
          </v:shape>
        </w:pict>
      </w:r>
      <w:r>
        <w:t>)</w:t>
      </w:r>
    </w:p>
    <w:p>
      <w:pPr>
        <w:ind w:firstLine="420" w:firstLineChars="200"/>
        <w:jc w:val="left"/>
        <w:textAlignment w:val="center"/>
      </w:pPr>
      <w:r>
        <w:t>①等培养基冷却至40℃左右时，在酒精灯火焰附近倒平板</w:t>
      </w:r>
    </w:p>
    <w:p>
      <w:pPr>
        <w:ind w:firstLine="420" w:firstLineChars="200"/>
        <w:jc w:val="left"/>
        <w:textAlignment w:val="center"/>
      </w:pPr>
      <w:r>
        <w:t>②将灭过菌的培养皿放在桌面上，左手拔出棉塞</w:t>
      </w:r>
    </w:p>
    <w:p>
      <w:pPr>
        <w:ind w:firstLine="420" w:firstLineChars="200"/>
        <w:jc w:val="left"/>
        <w:textAlignment w:val="center"/>
      </w:pPr>
      <w:r>
        <w:t>③右手拿锥形瓶，使瓶口迅速通过火焰</w:t>
      </w:r>
      <w:r>
        <w:rPr>
          <w:rFonts w:hint="eastAsia"/>
        </w:rPr>
        <w:t xml:space="preserve">  </w:t>
      </w:r>
      <w:r>
        <w:t>④用左手的拇指和食指打开皿盖</w:t>
      </w:r>
    </w:p>
    <w:p>
      <w:pPr>
        <w:ind w:firstLine="420" w:firstLineChars="200"/>
        <w:jc w:val="left"/>
        <w:textAlignment w:val="center"/>
      </w:pPr>
      <w:r>
        <w:t>⑤右手将锥形瓶中培养基倒入培养皿，左手立即盖上皿盖</w:t>
      </w:r>
    </w:p>
    <w:p>
      <w:pPr>
        <w:ind w:firstLine="420" w:firstLineChars="200"/>
        <w:jc w:val="left"/>
        <w:textAlignment w:val="center"/>
      </w:pPr>
      <w:r>
        <w:t>⑥等待平板冷却 5～10 s，将平板倒过来放置，使皿盖在下，皿底在上</w:t>
      </w:r>
    </w:p>
    <w:p>
      <w:pPr>
        <w:tabs>
          <w:tab w:val="left" w:pos="2076"/>
          <w:tab w:val="left" w:pos="4153"/>
          <w:tab w:val="left" w:pos="6229"/>
        </w:tabs>
        <w:ind w:firstLine="420" w:firstLineChars="200"/>
        <w:jc w:val="left"/>
        <w:textAlignment w:val="center"/>
      </w:pPr>
      <w:r>
        <w:t>A．①②③④</w:t>
      </w:r>
      <w:r>
        <w:tab/>
      </w:r>
      <w:r>
        <w:t>B．④⑤⑥</w:t>
      </w:r>
      <w:r>
        <w:tab/>
      </w:r>
      <w:r>
        <w:t>C．③⑤</w:t>
      </w:r>
      <w:r>
        <w:tab/>
      </w:r>
      <w:r>
        <w:t>D．①②④⑥</w:t>
      </w:r>
    </w:p>
    <w:p>
      <w:pPr>
        <w:jc w:val="left"/>
        <w:textAlignment w:val="center"/>
      </w:pPr>
      <w:r>
        <w:t>17．如图所示实验中可用来检验两种抗生素杀菌作用的是（图文表示培养基中添加的物质或生物）（    ）</w:t>
      </w:r>
    </w:p>
    <w:p>
      <w:pPr>
        <w:tabs>
          <w:tab w:val="left" w:pos="4153"/>
        </w:tabs>
        <w:ind w:firstLine="420" w:firstLineChars="200"/>
        <w:jc w:val="left"/>
        <w:textAlignment w:val="center"/>
      </w:pPr>
      <w:r>
        <w:t>A．</w:t>
      </w:r>
      <w:r>
        <w:drawing>
          <wp:inline distT="0" distB="0" distL="114300" distR="114300">
            <wp:extent cx="1085850" cy="1096010"/>
            <wp:effectExtent l="0" t="0" r="0" b="8890"/>
            <wp:docPr id="350387814" name="图片 35038781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387814" name="图片 350387814" descr="figure"/>
                    <pic:cNvPicPr>
                      <a:picLocks noChangeAspect="1"/>
                    </pic:cNvPicPr>
                  </pic:nvPicPr>
                  <pic:blipFill>
                    <a:blip r:embed="rId16"/>
                    <a:stretch>
                      <a:fillRect/>
                    </a:stretch>
                  </pic:blipFill>
                  <pic:spPr>
                    <a:xfrm>
                      <a:off x="0" y="0"/>
                      <a:ext cx="1085850" cy="1096010"/>
                    </a:xfrm>
                    <a:prstGeom prst="rect">
                      <a:avLst/>
                    </a:prstGeom>
                  </pic:spPr>
                </pic:pic>
              </a:graphicData>
            </a:graphic>
          </wp:inline>
        </w:drawing>
      </w:r>
      <w:r>
        <w:rPr>
          <w:rFonts w:hint="eastAsia"/>
        </w:rPr>
        <w:t xml:space="preserve">  </w:t>
      </w:r>
      <w:r>
        <w:t>B．</w:t>
      </w:r>
      <w:r>
        <w:drawing>
          <wp:inline distT="0" distB="0" distL="114300" distR="114300">
            <wp:extent cx="1133475" cy="1152525"/>
            <wp:effectExtent l="0" t="0" r="9525" b="15875"/>
            <wp:docPr id="100002" name="图片 10000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图片 100002" descr="figure"/>
                    <pic:cNvPicPr>
                      <a:picLocks noChangeAspect="1"/>
                    </pic:cNvPicPr>
                  </pic:nvPicPr>
                  <pic:blipFill>
                    <a:blip r:embed="rId17"/>
                    <a:stretch>
                      <a:fillRect/>
                    </a:stretch>
                  </pic:blipFill>
                  <pic:spPr>
                    <a:xfrm>
                      <a:off x="0" y="0"/>
                      <a:ext cx="1133475" cy="1152525"/>
                    </a:xfrm>
                    <a:prstGeom prst="rect">
                      <a:avLst/>
                    </a:prstGeom>
                  </pic:spPr>
                </pic:pic>
              </a:graphicData>
            </a:graphic>
          </wp:inline>
        </w:drawing>
      </w:r>
      <w:r>
        <w:rPr>
          <w:rFonts w:hint="eastAsia"/>
        </w:rPr>
        <w:t xml:space="preserve">  </w:t>
      </w:r>
      <w:r>
        <w:t>C．</w:t>
      </w:r>
      <w:r>
        <w:drawing>
          <wp:inline distT="0" distB="0" distL="114300" distR="114300">
            <wp:extent cx="1143000" cy="1133475"/>
            <wp:effectExtent l="0" t="0" r="0" b="9525"/>
            <wp:docPr id="579790034" name="图片 57979003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9790034" name="图片 579790034" descr="figure"/>
                    <pic:cNvPicPr>
                      <a:picLocks noChangeAspect="1"/>
                    </pic:cNvPicPr>
                  </pic:nvPicPr>
                  <pic:blipFill>
                    <a:blip r:embed="rId18"/>
                    <a:stretch>
                      <a:fillRect/>
                    </a:stretch>
                  </pic:blipFill>
                  <pic:spPr>
                    <a:xfrm>
                      <a:off x="0" y="0"/>
                      <a:ext cx="1143000" cy="1133475"/>
                    </a:xfrm>
                    <a:prstGeom prst="rect">
                      <a:avLst/>
                    </a:prstGeom>
                  </pic:spPr>
                </pic:pic>
              </a:graphicData>
            </a:graphic>
          </wp:inline>
        </w:drawing>
      </w:r>
      <w:r>
        <w:tab/>
      </w:r>
      <w:r>
        <w:t>D．</w:t>
      </w:r>
      <w:r>
        <w:drawing>
          <wp:inline distT="0" distB="0" distL="114300" distR="114300">
            <wp:extent cx="1114425" cy="1123950"/>
            <wp:effectExtent l="0" t="0" r="3175" b="19050"/>
            <wp:docPr id="1558671471" name="图片 155867147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8671471" name="图片 1558671471" descr="figure"/>
                    <pic:cNvPicPr>
                      <a:picLocks noChangeAspect="1"/>
                    </pic:cNvPicPr>
                  </pic:nvPicPr>
                  <pic:blipFill>
                    <a:blip r:embed="rId19"/>
                    <a:stretch>
                      <a:fillRect/>
                    </a:stretch>
                  </pic:blipFill>
                  <pic:spPr>
                    <a:xfrm>
                      <a:off x="0" y="0"/>
                      <a:ext cx="1114425" cy="1123950"/>
                    </a:xfrm>
                    <a:prstGeom prst="rect">
                      <a:avLst/>
                    </a:prstGeom>
                  </pic:spPr>
                </pic:pic>
              </a:graphicData>
            </a:graphic>
          </wp:inline>
        </w:drawing>
      </w:r>
    </w:p>
    <w:p>
      <w:pPr>
        <w:jc w:val="left"/>
        <w:textAlignment w:val="center"/>
      </w:pPr>
      <w:r>
        <w:t>18．从红豆杉中分离出一株内生真菌，能利用纤维素发酵生产紫杉醇（如下图）。下列有关说法错误的是（    ）</w:t>
      </w:r>
    </w:p>
    <w:p>
      <w:pPr>
        <w:ind w:firstLine="420" w:firstLineChars="200"/>
        <w:jc w:val="left"/>
        <w:textAlignment w:val="center"/>
      </w:pPr>
      <w:r>
        <w:drawing>
          <wp:anchor distT="0" distB="0" distL="114300" distR="114300" simplePos="0" relativeHeight="251661312" behindDoc="0" locked="0" layoutInCell="1" allowOverlap="1">
            <wp:simplePos x="0" y="0"/>
            <wp:positionH relativeFrom="column">
              <wp:posOffset>3310890</wp:posOffset>
            </wp:positionH>
            <wp:positionV relativeFrom="paragraph">
              <wp:posOffset>46355</wp:posOffset>
            </wp:positionV>
            <wp:extent cx="3077210" cy="1405255"/>
            <wp:effectExtent l="0" t="0" r="8890" b="4445"/>
            <wp:wrapSquare wrapText="bothSides"/>
            <wp:docPr id="1561650842" name="图片 156165084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1650842" name="图片 1561650842" descr="figure"/>
                    <pic:cNvPicPr>
                      <a:picLocks noChangeAspect="1"/>
                    </pic:cNvPicPr>
                  </pic:nvPicPr>
                  <pic:blipFill>
                    <a:blip r:embed="rId20"/>
                    <a:stretch>
                      <a:fillRect/>
                    </a:stretch>
                  </pic:blipFill>
                  <pic:spPr>
                    <a:xfrm>
                      <a:off x="0" y="0"/>
                      <a:ext cx="3077210" cy="1405255"/>
                    </a:xfrm>
                    <a:prstGeom prst="rect">
                      <a:avLst/>
                    </a:prstGeom>
                  </pic:spPr>
                </pic:pic>
              </a:graphicData>
            </a:graphic>
          </wp:anchor>
        </w:drawing>
      </w:r>
      <w:r>
        <w:t>A．纤维素可为该菌的生长提供能源</w:t>
      </w:r>
    </w:p>
    <w:p>
      <w:pPr>
        <w:ind w:firstLine="420" w:firstLineChars="200"/>
        <w:jc w:val="left"/>
        <w:textAlignment w:val="center"/>
      </w:pPr>
      <w:r>
        <w:t>B．该菌能分泌纤维素酶来分解纤维素</w:t>
      </w:r>
    </w:p>
    <w:p>
      <w:pPr>
        <w:ind w:firstLine="420" w:firstLineChars="200"/>
        <w:jc w:val="left"/>
        <w:textAlignment w:val="center"/>
      </w:pPr>
      <w:r>
        <w:t>C．第6天纤维素酶活性最高，最适合收获紫杉醇</w:t>
      </w:r>
    </w:p>
    <w:p>
      <w:pPr>
        <w:ind w:firstLine="420" w:firstLineChars="200"/>
        <w:jc w:val="left"/>
        <w:textAlignment w:val="center"/>
      </w:pPr>
      <w:r>
        <w:t>D．第6天后纤维素酶活性逐渐下降， 可能与纤维素浓度下降有关</w:t>
      </w:r>
    </w:p>
    <w:p>
      <w:pPr>
        <w:jc w:val="left"/>
        <w:textAlignment w:val="center"/>
      </w:pPr>
      <w:r>
        <w:t xml:space="preserve">19．筛选淀粉分解菌需使用以淀粉为唯一碳源的培养基。接种培养后，若细菌能分解淀粉，培养平板经稀碘液处理，会出现以菌落为中心的透明圈（如图），实验结果见下表。 </w:t>
      </w:r>
    </w:p>
    <w:p>
      <w:pPr>
        <w:jc w:val="left"/>
        <w:textAlignment w:val="center"/>
      </w:pPr>
      <w:r>
        <w:drawing>
          <wp:inline distT="0" distB="0" distL="114300" distR="114300">
            <wp:extent cx="2228850" cy="1171575"/>
            <wp:effectExtent l="0" t="0" r="6350" b="22225"/>
            <wp:docPr id="1319288132" name="图片 131928813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9288132" name="图片 1319288132" descr="figure"/>
                    <pic:cNvPicPr>
                      <a:picLocks noChangeAspect="1"/>
                    </pic:cNvPicPr>
                  </pic:nvPicPr>
                  <pic:blipFill>
                    <a:blip r:embed="rId21"/>
                    <a:stretch>
                      <a:fillRect/>
                    </a:stretch>
                  </pic:blipFill>
                  <pic:spPr>
                    <a:xfrm>
                      <a:off x="0" y="0"/>
                      <a:ext cx="2228850" cy="1171575"/>
                    </a:xfrm>
                    <a:prstGeom prst="rect">
                      <a:avLst/>
                    </a:prstGeom>
                  </pic:spPr>
                </pic:pic>
              </a:graphicData>
            </a:graphic>
          </wp:inline>
        </w:drawing>
      </w:r>
    </w:p>
    <w:tbl>
      <w:tblPr>
        <w:tblStyle w:val="5"/>
        <w:tblW w:w="94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2370"/>
        <w:gridCol w:w="2355"/>
        <w:gridCol w:w="2355"/>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468" w:hRule="atLeast"/>
          <w:jc w:val="center"/>
        </w:trPr>
        <w:tc>
          <w:tcPr>
            <w:tcW w:w="237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adjustRightInd w:val="0"/>
              <w:snapToGrid w:val="0"/>
              <w:jc w:val="center"/>
              <w:textAlignment w:val="center"/>
            </w:pPr>
            <w:r>
              <w:t>菌种</w:t>
            </w:r>
          </w:p>
        </w:tc>
        <w:tc>
          <w:tcPr>
            <w:tcW w:w="235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adjustRightInd w:val="0"/>
              <w:snapToGrid w:val="0"/>
              <w:jc w:val="center"/>
              <w:textAlignment w:val="center"/>
            </w:pPr>
            <w:r>
              <w:t>菌落直径：C（mm）</w:t>
            </w:r>
          </w:p>
        </w:tc>
        <w:tc>
          <w:tcPr>
            <w:tcW w:w="235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adjustRightInd w:val="0"/>
              <w:snapToGrid w:val="0"/>
              <w:jc w:val="center"/>
              <w:textAlignment w:val="center"/>
            </w:pPr>
            <w:r>
              <w:t>透明圈直径：H（mm）</w:t>
            </w:r>
          </w:p>
        </w:tc>
        <w:tc>
          <w:tcPr>
            <w:tcW w:w="235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adjustRightInd w:val="0"/>
              <w:snapToGrid w:val="0"/>
              <w:jc w:val="center"/>
              <w:textAlignment w:val="center"/>
            </w:pPr>
            <w:r>
              <w:t>H/C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201" w:hRule="atLeast"/>
          <w:jc w:val="center"/>
        </w:trPr>
        <w:tc>
          <w:tcPr>
            <w:tcW w:w="237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adjustRightInd w:val="0"/>
              <w:snapToGrid w:val="0"/>
              <w:jc w:val="center"/>
              <w:textAlignment w:val="center"/>
            </w:pPr>
            <w:r>
              <w:t>细菌Ⅰ</w:t>
            </w:r>
          </w:p>
        </w:tc>
        <w:tc>
          <w:tcPr>
            <w:tcW w:w="235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adjustRightInd w:val="0"/>
              <w:snapToGrid w:val="0"/>
              <w:jc w:val="center"/>
              <w:textAlignment w:val="center"/>
            </w:pPr>
            <w:r>
              <w:t>5．1</w:t>
            </w:r>
          </w:p>
        </w:tc>
        <w:tc>
          <w:tcPr>
            <w:tcW w:w="235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adjustRightInd w:val="0"/>
              <w:snapToGrid w:val="0"/>
              <w:jc w:val="center"/>
              <w:textAlignment w:val="center"/>
            </w:pPr>
            <w:r>
              <w:t>11．2</w:t>
            </w:r>
          </w:p>
        </w:tc>
        <w:tc>
          <w:tcPr>
            <w:tcW w:w="235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adjustRightInd w:val="0"/>
              <w:snapToGrid w:val="0"/>
              <w:jc w:val="center"/>
              <w:textAlignment w:val="center"/>
            </w:pPr>
            <w: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150" w:hRule="atLeast"/>
          <w:jc w:val="center"/>
        </w:trPr>
        <w:tc>
          <w:tcPr>
            <w:tcW w:w="237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adjustRightInd w:val="0"/>
              <w:snapToGrid w:val="0"/>
              <w:jc w:val="center"/>
              <w:textAlignment w:val="center"/>
            </w:pPr>
            <w:r>
              <w:t>细菌Ⅱ</w:t>
            </w:r>
          </w:p>
        </w:tc>
        <w:tc>
          <w:tcPr>
            <w:tcW w:w="235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adjustRightInd w:val="0"/>
              <w:snapToGrid w:val="0"/>
              <w:jc w:val="center"/>
              <w:textAlignment w:val="center"/>
            </w:pPr>
            <w:r>
              <w:t>8．1</w:t>
            </w:r>
          </w:p>
        </w:tc>
        <w:tc>
          <w:tcPr>
            <w:tcW w:w="235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adjustRightInd w:val="0"/>
              <w:snapToGrid w:val="0"/>
              <w:jc w:val="center"/>
              <w:textAlignment w:val="center"/>
            </w:pPr>
            <w:r>
              <w:t>13．0</w:t>
            </w:r>
          </w:p>
        </w:tc>
        <w:tc>
          <w:tcPr>
            <w:tcW w:w="235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adjustRightInd w:val="0"/>
              <w:snapToGrid w:val="0"/>
              <w:jc w:val="center"/>
              <w:textAlignment w:val="center"/>
            </w:pPr>
            <w:r>
              <w:t>1．6</w:t>
            </w:r>
          </w:p>
        </w:tc>
      </w:tr>
    </w:tbl>
    <w:p>
      <w:pPr>
        <w:jc w:val="left"/>
        <w:textAlignment w:val="center"/>
      </w:pPr>
      <w:r>
        <w:t>有关本实验的叙述，错误的是（    ）</w:t>
      </w:r>
    </w:p>
    <w:p>
      <w:pPr>
        <w:ind w:firstLine="420" w:firstLineChars="200"/>
        <w:jc w:val="left"/>
        <w:textAlignment w:val="center"/>
      </w:pPr>
      <w:r>
        <w:t>A．培养基除淀粉外还含有氮源等其他营养物质</w:t>
      </w:r>
      <w:r>
        <w:rPr>
          <w:rFonts w:hint="eastAsia"/>
        </w:rPr>
        <w:t xml:space="preserve"> </w:t>
      </w:r>
      <w:r>
        <w:t>B．筛选分解淀粉的细菌时，菌液应稀释后涂布</w:t>
      </w:r>
    </w:p>
    <w:p>
      <w:pPr>
        <w:ind w:firstLine="420" w:firstLineChars="200"/>
        <w:jc w:val="left"/>
        <w:textAlignment w:val="center"/>
      </w:pPr>
      <w:r>
        <w:t>C．以上两种细菌均能将淀粉酶分泌至细胞外</w:t>
      </w:r>
      <w:r>
        <w:rPr>
          <w:rFonts w:hint="eastAsia"/>
        </w:rPr>
        <w:t xml:space="preserve">   </w:t>
      </w:r>
      <w:r>
        <w:t>D．细菌Ⅱ分解淀粉能力比细菌Ⅰ强</w:t>
      </w:r>
    </w:p>
    <w:p>
      <w:pPr>
        <w:jc w:val="left"/>
        <w:textAlignment w:val="center"/>
      </w:pPr>
      <w:r>
        <w:t>20．在泡菜腌制过程中亚硝酸盐含量是变化的，下图中能正确表示其变化的是（    ）</w:t>
      </w:r>
    </w:p>
    <w:p>
      <w:pPr>
        <w:tabs>
          <w:tab w:val="left" w:pos="2076"/>
          <w:tab w:val="left" w:pos="4153"/>
          <w:tab w:val="left" w:pos="6229"/>
        </w:tabs>
        <w:ind w:firstLine="420" w:firstLineChars="200"/>
        <w:jc w:val="left"/>
        <w:textAlignment w:val="center"/>
      </w:pPr>
      <w:r>
        <w:t>A．</w:t>
      </w:r>
      <w:r>
        <w:drawing>
          <wp:inline distT="0" distB="0" distL="114300" distR="114300">
            <wp:extent cx="1019175" cy="942975"/>
            <wp:effectExtent l="0" t="0" r="22225" b="22225"/>
            <wp:docPr id="100009" name="图片 100009"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图片 100009" descr="figure"/>
                    <pic:cNvPicPr>
                      <a:picLocks noChangeAspect="1"/>
                    </pic:cNvPicPr>
                  </pic:nvPicPr>
                  <pic:blipFill>
                    <a:blip r:embed="rId22"/>
                    <a:stretch>
                      <a:fillRect/>
                    </a:stretch>
                  </pic:blipFill>
                  <pic:spPr>
                    <a:xfrm>
                      <a:off x="0" y="0"/>
                      <a:ext cx="1019175" cy="942975"/>
                    </a:xfrm>
                    <a:prstGeom prst="rect">
                      <a:avLst/>
                    </a:prstGeom>
                  </pic:spPr>
                </pic:pic>
              </a:graphicData>
            </a:graphic>
          </wp:inline>
        </w:drawing>
      </w:r>
      <w:r>
        <w:tab/>
      </w:r>
      <w:r>
        <w:t>B．</w:t>
      </w:r>
      <w:r>
        <w:drawing>
          <wp:inline distT="0" distB="0" distL="114300" distR="114300">
            <wp:extent cx="962025" cy="933450"/>
            <wp:effectExtent l="0" t="0" r="3175" b="6350"/>
            <wp:docPr id="100010" name="图片 100010"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图片 100010" descr="figure"/>
                    <pic:cNvPicPr>
                      <a:picLocks noChangeAspect="1"/>
                    </pic:cNvPicPr>
                  </pic:nvPicPr>
                  <pic:blipFill>
                    <a:blip r:embed="rId23"/>
                    <a:stretch>
                      <a:fillRect/>
                    </a:stretch>
                  </pic:blipFill>
                  <pic:spPr>
                    <a:xfrm>
                      <a:off x="0" y="0"/>
                      <a:ext cx="962025" cy="933450"/>
                    </a:xfrm>
                    <a:prstGeom prst="rect">
                      <a:avLst/>
                    </a:prstGeom>
                  </pic:spPr>
                </pic:pic>
              </a:graphicData>
            </a:graphic>
          </wp:inline>
        </w:drawing>
      </w:r>
      <w:r>
        <w:tab/>
      </w:r>
      <w:r>
        <w:t>C．</w:t>
      </w:r>
      <w:r>
        <w:drawing>
          <wp:inline distT="0" distB="0" distL="114300" distR="114300">
            <wp:extent cx="781050" cy="1019175"/>
            <wp:effectExtent l="0" t="0" r="6350" b="22225"/>
            <wp:docPr id="100011" name="图片 10001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图片 100011" descr="figure"/>
                    <pic:cNvPicPr>
                      <a:picLocks noChangeAspect="1"/>
                    </pic:cNvPicPr>
                  </pic:nvPicPr>
                  <pic:blipFill>
                    <a:blip r:embed="rId24"/>
                    <a:stretch>
                      <a:fillRect/>
                    </a:stretch>
                  </pic:blipFill>
                  <pic:spPr>
                    <a:xfrm>
                      <a:off x="0" y="0"/>
                      <a:ext cx="781050" cy="1019175"/>
                    </a:xfrm>
                    <a:prstGeom prst="rect">
                      <a:avLst/>
                    </a:prstGeom>
                  </pic:spPr>
                </pic:pic>
              </a:graphicData>
            </a:graphic>
          </wp:inline>
        </w:drawing>
      </w:r>
      <w:r>
        <w:tab/>
      </w:r>
      <w:r>
        <w:t>D．</w:t>
      </w:r>
      <w:r>
        <w:drawing>
          <wp:inline distT="0" distB="0" distL="114300" distR="114300">
            <wp:extent cx="819150" cy="885825"/>
            <wp:effectExtent l="0" t="0" r="19050" b="3175"/>
            <wp:docPr id="148346791" name="图片 14834679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346791" name="图片 148346791" descr="figure"/>
                    <pic:cNvPicPr>
                      <a:picLocks noChangeAspect="1"/>
                    </pic:cNvPicPr>
                  </pic:nvPicPr>
                  <pic:blipFill>
                    <a:blip r:embed="rId25"/>
                    <a:stretch>
                      <a:fillRect/>
                    </a:stretch>
                  </pic:blipFill>
                  <pic:spPr>
                    <a:xfrm>
                      <a:off x="0" y="0"/>
                      <a:ext cx="819150" cy="885825"/>
                    </a:xfrm>
                    <a:prstGeom prst="rect">
                      <a:avLst/>
                    </a:prstGeom>
                  </pic:spPr>
                </pic:pic>
              </a:graphicData>
            </a:graphic>
          </wp:inline>
        </w:drawing>
      </w:r>
    </w:p>
    <w:p>
      <w:pPr>
        <w:rPr>
          <w:b/>
        </w:rPr>
      </w:pPr>
      <w:r>
        <w:rPr>
          <w:rFonts w:hint="eastAsia"/>
          <w:b/>
        </w:rPr>
        <w:t>二、非选择题（每空2分，共</w:t>
      </w:r>
      <w:r>
        <w:rPr>
          <w:b/>
        </w:rPr>
        <w:t>60</w:t>
      </w:r>
      <w:r>
        <w:rPr>
          <w:rFonts w:hint="eastAsia"/>
          <w:b/>
        </w:rPr>
        <w:t>分）</w:t>
      </w:r>
    </w:p>
    <w:p>
      <w:pPr>
        <w:jc w:val="left"/>
        <w:textAlignment w:val="center"/>
      </w:pPr>
      <w:r>
        <w:t>21．</w:t>
      </w:r>
      <w:r>
        <w:rPr>
          <w:rFonts w:hint="eastAsia"/>
        </w:rPr>
        <w:t>（共</w:t>
      </w:r>
      <w:r>
        <w:t>1</w:t>
      </w:r>
      <w:r>
        <w:rPr>
          <w:rFonts w:hint="eastAsia"/>
        </w:rPr>
        <w:t>0分）</w:t>
      </w:r>
      <w:r>
        <w:t>溶菌酶是一类有抗菌作用的蛋白质，动物不同部位细胞分泌的溶菌酶结构存在一定差异。请回答问题：</w:t>
      </w:r>
    </w:p>
    <w:p>
      <w:pPr>
        <w:jc w:val="left"/>
        <w:textAlignment w:val="center"/>
      </w:pPr>
      <w:r>
        <w:drawing>
          <wp:inline distT="0" distB="0" distL="114300" distR="114300">
            <wp:extent cx="2466975" cy="1362075"/>
            <wp:effectExtent l="0" t="0" r="22225" b="9525"/>
            <wp:docPr id="100008" name="图片 100008"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图片 100008" descr="figure"/>
                    <pic:cNvPicPr>
                      <a:picLocks noChangeAspect="1"/>
                    </pic:cNvPicPr>
                  </pic:nvPicPr>
                  <pic:blipFill>
                    <a:blip r:embed="rId26"/>
                    <a:stretch>
                      <a:fillRect/>
                    </a:stretch>
                  </pic:blipFill>
                  <pic:spPr>
                    <a:xfrm>
                      <a:off x="0" y="0"/>
                      <a:ext cx="2466975" cy="1362075"/>
                    </a:xfrm>
                    <a:prstGeom prst="rect">
                      <a:avLst/>
                    </a:prstGeom>
                  </pic:spPr>
                </pic:pic>
              </a:graphicData>
            </a:graphic>
          </wp:inline>
        </w:drawing>
      </w:r>
    </w:p>
    <w:p>
      <w:pPr>
        <w:jc w:val="left"/>
        <w:textAlignment w:val="center"/>
      </w:pPr>
      <w:r>
        <w:t>（1）图为动物细胞的结构示意图。胃溶菌酶在_______（填序号）合成后，经_______（填序号）加工，形成一定的空间结构，进而依赖细胞膜的_______性，分泌到细胞外。</w:t>
      </w:r>
    </w:p>
    <w:p>
      <w:pPr>
        <w:jc w:val="left"/>
        <w:textAlignment w:val="center"/>
      </w:pPr>
      <w:r>
        <w:t>（2）研究人员比较了胃溶菌酶和肾溶菌酶的氨基酸组成，结果如下表。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920"/>
        <w:gridCol w:w="1290"/>
        <w:gridCol w:w="1036"/>
        <w:gridCol w:w="765"/>
        <w:gridCol w:w="789"/>
        <w:gridCol w:w="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pPr>
            <w:r>
              <w:t>氨基酸数目及位置</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pPr>
            <w:r>
              <w:t>氨基酸数目</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pPr>
            <w:r>
              <w:t>Arg数目</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pPr>
            <w:r>
              <w:t>Glu50</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pPr>
            <w:r>
              <w:t>Asp75</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pPr>
            <w:r>
              <w:t>Asn87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pPr>
            <w:r>
              <w:t>胃溶菌酶</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pPr>
            <w:r>
              <w:t>130</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pPr>
            <w:r>
              <w:t>3</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pPr>
            <w:r>
              <w:t>+</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pPr>
            <w:r>
              <w:t>+</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pPr>
            <w:r>
              <w:t>肾溶菌酶</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pPr>
            <w:r>
              <w:t>130</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pPr>
            <w:r>
              <w:t>8</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pPr>
            <w:r>
              <w:t>-</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pPr>
            <w:r>
              <w:t>-</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pPr>
            <w:r>
              <w:t>-</w:t>
            </w:r>
          </w:p>
        </w:tc>
      </w:tr>
    </w:tbl>
    <w:p>
      <w:pPr>
        <w:jc w:val="left"/>
        <w:textAlignment w:val="center"/>
      </w:pPr>
      <w:r>
        <w:t>注：Arg—精氨酸、Glu—谷氨酸、Asp—天冬氨酸、Asn—天冬酰胺氨基酸后的数字表示其在肽链的位置，“+”表示是此氨基酸、“-”表示否</w:t>
      </w:r>
    </w:p>
    <w:p>
      <w:pPr>
        <w:jc w:val="left"/>
        <w:textAlignment w:val="center"/>
      </w:pPr>
      <w:r>
        <w:t>①溶菌酶分子中连接相邻氨基酸的化学键是_______。</w:t>
      </w:r>
    </w:p>
    <w:p>
      <w:pPr>
        <w:jc w:val="left"/>
        <w:textAlignment w:val="center"/>
      </w:pPr>
      <w:r>
        <w:t>②胃溶菌酶与肾溶菌酶功能存在差异。由表中数据分析，原因是</w:t>
      </w:r>
      <w:r>
        <w:rPr>
          <w:rFonts w:hint="eastAsia"/>
        </w:rPr>
        <w:t>（至少答两点）</w:t>
      </w:r>
      <w:r>
        <w:t>___________________________________________________________________。</w:t>
      </w:r>
    </w:p>
    <w:p>
      <w:pPr>
        <w:jc w:val="left"/>
        <w:textAlignment w:val="center"/>
      </w:pPr>
    </w:p>
    <w:p>
      <w:pPr>
        <w:jc w:val="left"/>
        <w:textAlignment w:val="center"/>
      </w:pPr>
      <w:r>
        <w:t>22．</w:t>
      </w:r>
      <w:r>
        <w:rPr>
          <w:rFonts w:hint="eastAsia"/>
        </w:rPr>
        <w:t>（共</w:t>
      </w:r>
      <w:r>
        <w:t>10</w:t>
      </w:r>
      <w:r>
        <w:rPr>
          <w:rFonts w:hint="eastAsia"/>
        </w:rPr>
        <w:t>分）</w:t>
      </w:r>
      <w:r>
        <w:t>泡菜是人们日常生活中比较喜欢的一种食品，但是泡菜中却含有亚硝酸盐。当人体摄入的亚硝酸盐总量达到0．3g—0．5g时，会引起中毒；达到3g时，会引起死亡。我国卫生标准规定，亚硝酸盐的残留量在酱菜中不得超过20mg/Kg。膳食中的绝大部分亚硝酸盐在人体内以“过客”的形式随尿液排出，只有在特定的条件下，才会转变成致癌物质——亚硝胺。针对泡菜在发酵过程中会产生亚硝酸盐的事实，某中学生物活动小组设计实验，探究不同食盐浓度和发酵时间对亚硝酸盐含量变化的影响。请补充实验设计的空缺内容：</w:t>
      </w:r>
    </w:p>
    <w:p>
      <w:pPr>
        <w:jc w:val="left"/>
        <w:textAlignment w:val="center"/>
      </w:pPr>
      <w:r>
        <w:rPr>
          <w:rFonts w:hint="eastAsia"/>
        </w:rPr>
        <w:t>（</w:t>
      </w:r>
      <w:r>
        <w:t>1</w:t>
      </w:r>
      <w:r>
        <w:rPr>
          <w:rFonts w:hint="eastAsia"/>
        </w:rPr>
        <w:t>）</w:t>
      </w:r>
      <w:r>
        <w:t>制作泡菜的原理：_________________________________________。</w:t>
      </w:r>
    </w:p>
    <w:p>
      <w:pPr>
        <w:jc w:val="left"/>
        <w:textAlignment w:val="center"/>
      </w:pPr>
      <w:r>
        <w:rPr>
          <w:rFonts w:hint="eastAsia"/>
        </w:rPr>
        <w:t>（</w:t>
      </w:r>
      <w:r>
        <w:t>2</w:t>
      </w:r>
      <w:r>
        <w:rPr>
          <w:rFonts w:hint="eastAsia"/>
        </w:rPr>
        <w:t>）</w:t>
      </w:r>
      <w:r>
        <w:t>测量指标及方法：亚硝酸盐与某些化学物质发生反应后形成__________色染料。先使泡菜样品及一系列已知浓度的亚硝酸盐溶液分别与化学物质发生显色反应，然后通过</w:t>
      </w:r>
      <w:r>
        <w:rPr>
          <w:rFonts w:hint="eastAsia"/>
        </w:rPr>
        <w:t>对比</w:t>
      </w:r>
      <w:r>
        <w:t>颜色，可以估测出泡菜液样中亚硝酸盐的含量。</w:t>
      </w:r>
    </w:p>
    <w:p>
      <w:pPr>
        <w:jc w:val="left"/>
        <w:textAlignment w:val="center"/>
      </w:pPr>
      <w:r>
        <w:rPr>
          <w:rFonts w:hint="eastAsia"/>
        </w:rPr>
        <w:t>（</w:t>
      </w:r>
      <w:r>
        <w:t>3</w:t>
      </w:r>
      <w:r>
        <w:rPr>
          <w:rFonts w:hint="eastAsia"/>
        </w:rPr>
        <w:t>）</w:t>
      </w:r>
      <w:r>
        <w:t>确定浓度梯度：经过查找资料和初步实验，发现当食盐浓度为3%以下时，制作的泡菜溶液发生腐败，而当食盐浓度在8%以上时，制作的泡菜又容易成为咸腌菜。因此，分别设计了3%、5%、7%的食盐浓度梯度来制作泡菜。</w:t>
      </w:r>
    </w:p>
    <w:p>
      <w:pPr>
        <w:jc w:val="left"/>
        <w:textAlignment w:val="center"/>
      </w:pPr>
      <w:r>
        <w:rPr>
          <w:rFonts w:hint="eastAsia"/>
        </w:rPr>
        <w:t>（</w:t>
      </w:r>
      <w:r>
        <w:t>4</w:t>
      </w:r>
      <w:r>
        <w:rPr>
          <w:rFonts w:hint="eastAsia"/>
        </w:rPr>
        <w:t>）</w:t>
      </w:r>
      <w:r>
        <w:t>选择实验材料：红萝卜和白萝卜，哪种更适合于用做实验材料？______，理由是________________。</w:t>
      </w:r>
    </w:p>
    <w:p>
      <w:pPr>
        <w:jc w:val="left"/>
        <w:textAlignment w:val="center"/>
      </w:pPr>
      <w:r>
        <w:rPr>
          <w:rFonts w:hint="eastAsia"/>
        </w:rPr>
        <w:t>（</w:t>
      </w:r>
      <w:r>
        <w:t>5</w:t>
      </w:r>
      <w:r>
        <w:rPr>
          <w:rFonts w:hint="eastAsia"/>
        </w:rPr>
        <w:t>）</w:t>
      </w:r>
      <w:r>
        <w:t>制作泡菜：将实验材料分成3组制作泡菜，除了实验材料的重量相同外，还要保证每组泡菜的_________________________相同。</w:t>
      </w:r>
    </w:p>
    <w:p>
      <w:pPr>
        <w:rPr>
          <w:b/>
        </w:rPr>
      </w:pPr>
    </w:p>
    <w:p>
      <w:pPr>
        <w:jc w:val="left"/>
        <w:textAlignment w:val="center"/>
      </w:pPr>
      <w:r>
        <w:t>23．</w:t>
      </w:r>
      <w:r>
        <w:rPr>
          <w:rFonts w:hint="eastAsia"/>
        </w:rPr>
        <w:t>（共</w:t>
      </w:r>
      <w:r>
        <w:t>10</w:t>
      </w:r>
      <w:r>
        <w:rPr>
          <w:rFonts w:hint="eastAsia"/>
        </w:rPr>
        <w:t>分）</w:t>
      </w:r>
      <w:r>
        <w:t>某校同学在实验室开展生物技术实践活动．请回答下列有关问题：</w:t>
      </w:r>
    </w:p>
    <w:p>
      <w:pPr>
        <w:jc w:val="left"/>
        <w:textAlignment w:val="center"/>
      </w:pPr>
      <w:r>
        <w:t>（1）A组同学制作泡菜。在泡菜腌制的过程中，最后要向坛盖边沿的水槽中注满水，这目的是 ___</w:t>
      </w:r>
      <w:r>
        <w:rPr>
          <w:rFonts w:hint="eastAsia"/>
          <w:u w:val="single"/>
        </w:rPr>
        <w:t xml:space="preserve">    </w:t>
      </w:r>
      <w:r>
        <w:t xml:space="preserve">_____。 </w:t>
      </w:r>
    </w:p>
    <w:p>
      <w:pPr>
        <w:jc w:val="left"/>
        <w:textAlignment w:val="center"/>
      </w:pPr>
      <w:r>
        <w:t>（2）B组同学制作腐乳。在制作腐乳过程中，在腐乳表面往往会有一层致密的皮，这层皮实际上是微生物的 ________ ，对人体无害。</w:t>
      </w:r>
    </w:p>
    <w:p>
      <w:pPr>
        <w:jc w:val="left"/>
        <w:textAlignment w:val="center"/>
      </w:pPr>
      <w:r>
        <w:t>（3）C组同学在蓝莓果汁中直接加入某品牌活性酵母，之后先向发酵罐中通入一段时间的无菌空气，通入无菌空气的目的是______________。</w:t>
      </w:r>
    </w:p>
    <w:p>
      <w:pPr>
        <w:jc w:val="left"/>
        <w:textAlignment w:val="center"/>
      </w:pPr>
      <w:r>
        <w:t>（4）如果将制作好的果酒用于果醋的制作，主要是利用醋酸菌将乙醇转化为_______，然后再转化为________。</w:t>
      </w:r>
    </w:p>
    <w:p>
      <w:pPr>
        <w:jc w:val="left"/>
        <w:textAlignment w:val="center"/>
      </w:pPr>
    </w:p>
    <w:p>
      <w:pPr>
        <w:jc w:val="left"/>
        <w:textAlignment w:val="center"/>
      </w:pPr>
      <w:r>
        <w:t>24．</w:t>
      </w:r>
      <w:r>
        <w:rPr>
          <w:rFonts w:hint="eastAsia"/>
        </w:rPr>
        <w:t>（共10分）</w:t>
      </w:r>
      <w:r>
        <w:t>农业生产上有一种广泛使用的除草剂在土壤中不易被降解，长期使用会污染土壤。为修复被污染的土壤，可按图示程序选育出能降解该除草剂的细菌。已知该除草剂(含氮有机物）在水中溶解度低，含一定量该除草剂的培养基不透明。</w:t>
      </w:r>
    </w:p>
    <w:p>
      <w:pPr>
        <w:jc w:val="left"/>
        <w:textAlignment w:val="center"/>
      </w:pPr>
      <w:r>
        <w:drawing>
          <wp:inline distT="0" distB="0" distL="114300" distR="114300">
            <wp:extent cx="4714875" cy="1314450"/>
            <wp:effectExtent l="0" t="0" r="9525" b="6350"/>
            <wp:docPr id="773400672" name="图片 77340067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400672" name="图片 773400672" descr="figure"/>
                    <pic:cNvPicPr>
                      <a:picLocks noChangeAspect="1"/>
                    </pic:cNvPicPr>
                  </pic:nvPicPr>
                  <pic:blipFill>
                    <a:blip r:embed="rId27"/>
                    <a:stretch>
                      <a:fillRect/>
                    </a:stretch>
                  </pic:blipFill>
                  <pic:spPr>
                    <a:xfrm>
                      <a:off x="0" y="0"/>
                      <a:ext cx="4714875" cy="1314450"/>
                    </a:xfrm>
                    <a:prstGeom prst="rect">
                      <a:avLst/>
                    </a:prstGeom>
                  </pic:spPr>
                </pic:pic>
              </a:graphicData>
            </a:graphic>
          </wp:inline>
        </w:drawing>
      </w:r>
    </w:p>
    <w:p>
      <w:pPr>
        <w:jc w:val="left"/>
        <w:textAlignment w:val="center"/>
      </w:pPr>
      <w:r>
        <w:t>（1）在常用的微生物接种方法中，操作相对简单的分离单菌落的方法是_______________。</w:t>
      </w:r>
    </w:p>
    <w:p>
      <w:pPr>
        <w:jc w:val="left"/>
        <w:textAlignment w:val="center"/>
      </w:pPr>
      <w:r>
        <w:t>（2）在选育过程中，应将土壤浸出液接种于以__________为唯一氮源的固体培养基上。为了筛选出高效的目的菌，可比较单菌落周围透明圈的大小。实验结果如图显示的A〜E五种菌株中，______是最理想菌株。</w:t>
      </w:r>
    </w:p>
    <w:p>
      <w:pPr>
        <w:jc w:val="left"/>
        <w:textAlignment w:val="center"/>
      </w:pPr>
      <w:r>
        <w:drawing>
          <wp:inline distT="0" distB="0" distL="114300" distR="114300">
            <wp:extent cx="1019175" cy="1228725"/>
            <wp:effectExtent l="0" t="0" r="22225" b="15875"/>
            <wp:docPr id="869451943" name="图片 86945194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9451943" name="图片 869451943" descr="figure"/>
                    <pic:cNvPicPr>
                      <a:picLocks noChangeAspect="1"/>
                    </pic:cNvPicPr>
                  </pic:nvPicPr>
                  <pic:blipFill>
                    <a:blip r:embed="rId28"/>
                    <a:stretch>
                      <a:fillRect/>
                    </a:stretch>
                  </pic:blipFill>
                  <pic:spPr>
                    <a:xfrm>
                      <a:off x="0" y="0"/>
                      <a:ext cx="1019175" cy="1228725"/>
                    </a:xfrm>
                    <a:prstGeom prst="rect">
                      <a:avLst/>
                    </a:prstGeom>
                  </pic:spPr>
                </pic:pic>
              </a:graphicData>
            </a:graphic>
          </wp:inline>
        </w:drawing>
      </w:r>
    </w:p>
    <w:p>
      <w:pPr>
        <w:numPr>
          <w:ilvl w:val="0"/>
          <w:numId w:val="1"/>
        </w:numPr>
        <w:jc w:val="left"/>
        <w:textAlignment w:val="center"/>
      </w:pPr>
      <w:r>
        <w:t>对分离的细菌数目统计时，统计的菌落数目往往比活菌的实际数目_____</w:t>
      </w:r>
      <w:r>
        <w:rPr>
          <w:rFonts w:hint="eastAsia"/>
        </w:rPr>
        <w:t>，其原因是</w:t>
      </w:r>
      <w:r>
        <w:rPr>
          <w:rFonts w:hint="eastAsia"/>
          <w:u w:val="single"/>
        </w:rPr>
        <w:t xml:space="preserve">             </w:t>
      </w:r>
      <w:r>
        <w:rPr>
          <w:rFonts w:hint="eastAsia"/>
        </w:rPr>
        <w:t>。</w:t>
      </w:r>
    </w:p>
    <w:p>
      <w:pPr>
        <w:jc w:val="left"/>
        <w:textAlignment w:val="center"/>
      </w:pPr>
      <w:r>
        <w:t>25．</w:t>
      </w:r>
      <w:r>
        <w:rPr>
          <w:rFonts w:hint="eastAsia"/>
        </w:rPr>
        <w:t>（共</w:t>
      </w:r>
      <w:r>
        <w:t>10</w:t>
      </w:r>
      <w:r>
        <w:rPr>
          <w:rFonts w:hint="eastAsia"/>
        </w:rPr>
        <w:t>分）</w:t>
      </w:r>
      <w:r>
        <w:t xml:space="preserve">某校生物研究性学习小组的同学欲调查某冷饮店的冰块中大肠杆菌的含量。具体实验步骤如下: </w:t>
      </w:r>
    </w:p>
    <w:p>
      <w:pPr>
        <w:jc w:val="left"/>
        <w:textAlignment w:val="center"/>
      </w:pPr>
      <w:r>
        <w:t>第一步:配置培养基（成分：蛋白胨、氯化钠、乳糖、水、X和琼脂）；</w:t>
      </w:r>
    </w:p>
    <w:p>
      <w:pPr>
        <w:jc w:val="left"/>
        <w:textAlignment w:val="center"/>
      </w:pPr>
      <w:r>
        <w:t>第二步:制作无菌平板；</w:t>
      </w:r>
    </w:p>
    <w:p>
      <w:pPr>
        <w:jc w:val="left"/>
        <w:textAlignment w:val="center"/>
      </w:pPr>
      <w:r>
        <w:t>第三步:设置空白对照组和实验组，对照组接种①，实验组接种②。</w:t>
      </w:r>
    </w:p>
    <w:p>
      <w:pPr>
        <w:jc w:val="left"/>
        <w:textAlignment w:val="center"/>
      </w:pPr>
      <w:r>
        <w:t>第四步:将各组平板置于37℃恒温箱中培养一段时间，统计各组平板上菌落的平均数。</w:t>
      </w:r>
    </w:p>
    <w:p>
      <w:pPr>
        <w:jc w:val="left"/>
        <w:textAlignment w:val="center"/>
      </w:pPr>
      <w:r>
        <w:t>回答下列问题:</w:t>
      </w:r>
    </w:p>
    <w:p>
      <w:pPr>
        <w:jc w:val="left"/>
        <w:textAlignment w:val="center"/>
      </w:pPr>
      <w:r>
        <w:t>（1）为了方便大肠杆菌的鉴定，需要在培养基中添加成分X _______________，在该培养基表面，大肠杆菌的菌落呈现 ______（填颜色）。</w:t>
      </w:r>
    </w:p>
    <w:p>
      <w:pPr>
        <w:jc w:val="left"/>
        <w:textAlignment w:val="center"/>
      </w:pPr>
      <w:r>
        <w:t>（2）完善步骤三，①是__________________________ ，②是 ______________________________________ 。</w:t>
      </w:r>
    </w:p>
    <w:p>
      <w:pPr>
        <w:jc w:val="left"/>
        <w:textAlignment w:val="center"/>
      </w:pPr>
      <w:r>
        <w:t>（3）若该小组在空白对照组的平板上检测到少许菌落，请分析可能的原因:_________________________________________________________ 。</w:t>
      </w:r>
    </w:p>
    <w:p>
      <w:pPr>
        <w:jc w:val="left"/>
        <w:textAlignment w:val="center"/>
      </w:pPr>
      <w:r>
        <w:t>26．</w:t>
      </w:r>
      <w:r>
        <w:rPr>
          <w:rFonts w:hint="eastAsia"/>
        </w:rPr>
        <w:t>（共10分）</w:t>
      </w:r>
      <w:r>
        <w:t>植物的生长发育和产量在很大程度上取决于种子的质量。有学者研究了小麦种子萌发过程中还原糖和总糖含量的变化，欲为科学调控小麦种子萌发提供理论依据。</w:t>
      </w:r>
    </w:p>
    <w:p>
      <w:pPr>
        <w:jc w:val="left"/>
        <w:textAlignment w:val="center"/>
      </w:pPr>
      <w:r>
        <w:t>实验方法和步骤：将新鲜的、经过筛选的小麦种子放入培养箱中，小麦种子吸水4小时后开始萌芽，至44小时，进入幼苗生长阶段。各种糖含量的测定在小麦种子吸水4小时后开始，之后，每隔4小时测定一次，持续到44小时为止测定结果：见下图。</w:t>
      </w:r>
    </w:p>
    <w:p>
      <w:pPr>
        <w:jc w:val="left"/>
        <w:textAlignment w:val="center"/>
      </w:pPr>
      <w:r>
        <w:drawing>
          <wp:inline distT="0" distB="0" distL="114300" distR="114300">
            <wp:extent cx="2867025" cy="2524125"/>
            <wp:effectExtent l="0" t="0" r="3175" b="15875"/>
            <wp:docPr id="100025" name="图片 100025"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5" name="图片 100025" descr="figure"/>
                    <pic:cNvPicPr>
                      <a:picLocks noChangeAspect="1"/>
                    </pic:cNvPicPr>
                  </pic:nvPicPr>
                  <pic:blipFill>
                    <a:blip r:embed="rId29"/>
                    <a:stretch>
                      <a:fillRect/>
                    </a:stretch>
                  </pic:blipFill>
                  <pic:spPr>
                    <a:xfrm>
                      <a:off x="0" y="0"/>
                      <a:ext cx="2867025" cy="2524125"/>
                    </a:xfrm>
                    <a:prstGeom prst="rect">
                      <a:avLst/>
                    </a:prstGeom>
                  </pic:spPr>
                </pic:pic>
              </a:graphicData>
            </a:graphic>
          </wp:inline>
        </w:drawing>
      </w:r>
    </w:p>
    <w:p>
      <w:pPr>
        <w:jc w:val="left"/>
        <w:textAlignment w:val="center"/>
      </w:pPr>
    </w:p>
    <w:p>
      <w:pPr>
        <w:jc w:val="left"/>
        <w:textAlignment w:val="center"/>
      </w:pPr>
      <w:r>
        <w:t>请回答：</w:t>
      </w:r>
    </w:p>
    <w:p>
      <w:pPr>
        <w:jc w:val="left"/>
        <w:textAlignment w:val="center"/>
      </w:pPr>
      <w:r>
        <w:t>（1）根据上图检测结果分析：小麦种子萌发12小时后，还原糖的量____________；发生这一变化与种子萌发12小时后____________消耗迅速增加密切相关。</w:t>
      </w:r>
    </w:p>
    <w:p>
      <w:pPr>
        <w:jc w:val="left"/>
        <w:textAlignment w:val="center"/>
      </w:pPr>
      <w:r>
        <w:t>（2）某同学查阅资料得知，大豆种子在萌发过程中蛋白质含量会升高，并设计实验证实该结论是否正确，请完善以下实验思路和预期结果：</w:t>
      </w:r>
    </w:p>
    <w:p>
      <w:pPr>
        <w:jc w:val="left"/>
        <w:textAlignment w:val="center"/>
      </w:pPr>
      <w:r>
        <w:t>实验思路：取萌发前、萌发中和萌发后的种子磨成匀浆，分别置于A、B、C三只试管中，用____________鉴定，观察并比较各试管的</w:t>
      </w:r>
      <w:r>
        <w:rPr>
          <w:rFonts w:hint="eastAsia"/>
          <w:u w:val="single"/>
        </w:rPr>
        <w:t xml:space="preserve">           </w:t>
      </w:r>
      <w:r>
        <w:t>。</w:t>
      </w:r>
    </w:p>
    <w:p>
      <w:pPr>
        <w:jc w:val="left"/>
        <w:textAlignment w:val="center"/>
      </w:pPr>
      <w:r>
        <w:t>预期结果：__________________，则结论正确。</w:t>
      </w:r>
    </w:p>
    <w:p>
      <w:pPr>
        <w:jc w:val="left"/>
        <w:textAlignment w:val="center"/>
      </w:pPr>
    </w:p>
    <w:p>
      <w:pPr>
        <w:jc w:val="left"/>
        <w:textAlignment w:val="center"/>
      </w:pPr>
    </w:p>
    <w:p/>
    <w:sectPr>
      <w:footerReference r:id="rId3" w:type="default"/>
      <w:footerReference r:id="rId4" w:type="even"/>
      <w:pgSz w:w="11055" w:h="15307"/>
      <w:pgMar w:top="1134" w:right="1134" w:bottom="1134" w:left="1134" w:header="500" w:footer="499" w:gutter="0"/>
      <w:cols w:space="0" w:num="1" w:sep="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试卷第</w:t>
    </w:r>
    <w:r>
      <w:fldChar w:fldCharType="begin"/>
    </w:r>
    <w:r>
      <w:instrText xml:space="preserve"> =</w:instrText>
    </w:r>
    <w:r>
      <w:fldChar w:fldCharType="begin"/>
    </w:r>
    <w:r>
      <w:instrText xml:space="preserve">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页，总</w:t>
    </w:r>
    <w:r>
      <w:fldChar w:fldCharType="begin"/>
    </w:r>
    <w:r>
      <w:instrText xml:space="preserve"> =</w:instrText>
    </w:r>
    <w:r>
      <w:fldChar w:fldCharType="begin"/>
    </w:r>
    <w:r>
      <w:instrText xml:space="preserve">sectionpages  </w:instrText>
    </w:r>
    <w:r>
      <w:fldChar w:fldCharType="separate"/>
    </w:r>
    <w:r>
      <w:instrText xml:space="preserve">3</w:instrText>
    </w:r>
    <w:r>
      <w:fldChar w:fldCharType="end"/>
    </w:r>
    <w:r>
      <w:instrText xml:space="preserve"> </w:instrText>
    </w:r>
    <w:r>
      <w:fldChar w:fldCharType="separate"/>
    </w:r>
    <w:r>
      <w:t>3</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试卷第</w:t>
    </w:r>
    <w:r>
      <w:fldChar w:fldCharType="begin"/>
    </w:r>
    <w:r>
      <w:instrText xml:space="preserve"> =</w:instrText>
    </w:r>
    <w:r>
      <w:fldChar w:fldCharType="begin"/>
    </w:r>
    <w:r>
      <w:instrText xml:space="preserve">page  </w:instrText>
    </w:r>
    <w:r>
      <w:fldChar w:fldCharType="separate"/>
    </w:r>
    <w:r>
      <w:instrText xml:space="preserve">2</w:instrText>
    </w:r>
    <w:r>
      <w:fldChar w:fldCharType="end"/>
    </w:r>
    <w:r>
      <w:instrText xml:space="preserve"> </w:instrText>
    </w:r>
    <w:r>
      <w:fldChar w:fldCharType="separate"/>
    </w:r>
    <w:r>
      <w:t>2</w:t>
    </w:r>
    <w:r>
      <w:fldChar w:fldCharType="end"/>
    </w:r>
    <w:r>
      <w:rPr>
        <w:rFonts w:hint="eastAsia"/>
      </w:rPr>
      <w:t>页，总</w:t>
    </w:r>
    <w:r>
      <w:fldChar w:fldCharType="begin"/>
    </w:r>
    <w:r>
      <w:instrText xml:space="preserve"> =</w:instrText>
    </w:r>
    <w:r>
      <w:fldChar w:fldCharType="begin"/>
    </w:r>
    <w:r>
      <w:instrText xml:space="preserve">sectionpages  </w:instrText>
    </w:r>
    <w:r>
      <w:fldChar w:fldCharType="separate"/>
    </w:r>
    <w:r>
      <w:instrText xml:space="preserve">3</w:instrText>
    </w:r>
    <w:r>
      <w:fldChar w:fldCharType="end"/>
    </w:r>
    <w:r>
      <w:instrText xml:space="preserve"> </w:instrText>
    </w:r>
    <w:r>
      <w:fldChar w:fldCharType="separate"/>
    </w:r>
    <w:r>
      <w:t>3</w:t>
    </w:r>
    <w:r>
      <w:fldChar w:fldCharType="end"/>
    </w:r>
    <w:r>
      <w:rPr>
        <w:rFonts w:hint="eastAsia"/>
      </w:rPr>
      <w:t>页</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516E71"/>
    <w:multiLevelType w:val="singleLevel"/>
    <w:tmpl w:val="60516E71"/>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mirrorMargins w:val="1"/>
  <w:bordersDoNotSurroundHeader w:val="1"/>
  <w:bordersDoNotSurroundFooter w:val="1"/>
  <w:documentProtection w:enforcement="0"/>
  <w:defaultTabStop w:val="420"/>
  <w:evenAndOddHeaders w:val="1"/>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992"/>
    <w:rsid w:val="00026C90"/>
    <w:rsid w:val="00043B54"/>
    <w:rsid w:val="002A2386"/>
    <w:rsid w:val="004D42A0"/>
    <w:rsid w:val="004E63D0"/>
    <w:rsid w:val="0057513C"/>
    <w:rsid w:val="005B3F24"/>
    <w:rsid w:val="006725CC"/>
    <w:rsid w:val="006A381C"/>
    <w:rsid w:val="007543DC"/>
    <w:rsid w:val="00771D19"/>
    <w:rsid w:val="007A55E5"/>
    <w:rsid w:val="007A64BA"/>
    <w:rsid w:val="00855687"/>
    <w:rsid w:val="009C0381"/>
    <w:rsid w:val="009C38D0"/>
    <w:rsid w:val="009E1FB8"/>
    <w:rsid w:val="00A0138B"/>
    <w:rsid w:val="00AD3992"/>
    <w:rsid w:val="00B923F8"/>
    <w:rsid w:val="00BC62FB"/>
    <w:rsid w:val="00C93DDE"/>
    <w:rsid w:val="00DD4B4F"/>
    <w:rsid w:val="00E17E42"/>
    <w:rsid w:val="00E53E16"/>
    <w:rsid w:val="00E55184"/>
    <w:rsid w:val="00E65857"/>
    <w:rsid w:val="00EA770D"/>
    <w:rsid w:val="00EF035E"/>
    <w:rsid w:val="00FA5C16"/>
    <w:rsid w:val="00FF71A6"/>
    <w:rsid w:val="110C576D"/>
    <w:rsid w:val="32DF58D2"/>
    <w:rsid w:val="3325163F"/>
    <w:rsid w:val="3CE819A5"/>
    <w:rsid w:val="4ABF6FCA"/>
    <w:rsid w:val="5DA8BBEB"/>
    <w:rsid w:val="6BFA6214"/>
    <w:rsid w:val="7DFE7110"/>
    <w:rsid w:val="D3EE7AD2"/>
    <w:rsid w:val="DE5F3D0E"/>
    <w:rsid w:val="DFC663D7"/>
    <w:rsid w:val="FC671B3B"/>
    <w:rsid w:val="FFAF71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批注框文本 Char"/>
    <w:basedOn w:val="6"/>
    <w:link w:val="2"/>
    <w:semiHidden/>
    <w:qFormat/>
    <w:uiPriority w:val="99"/>
    <w:rPr>
      <w:sz w:val="18"/>
      <w:szCs w:val="18"/>
    </w:rPr>
  </w:style>
  <w:style w:type="paragraph" w:customStyle="1" w:styleId="10">
    <w:name w:val="无间隔1"/>
    <w:link w:val="11"/>
    <w:qFormat/>
    <w:uiPriority w:val="1"/>
    <w:rPr>
      <w:rFonts w:ascii="Times New Roman" w:hAnsi="Times New Roman" w:eastAsia="宋体" w:cs="Times New Roman"/>
      <w:sz w:val="22"/>
      <w:szCs w:val="22"/>
      <w:lang w:val="en-US" w:eastAsia="zh-CN" w:bidi="ar-SA"/>
    </w:rPr>
  </w:style>
  <w:style w:type="character" w:customStyle="1" w:styleId="11">
    <w:name w:val="无间隔 Char"/>
    <w:basedOn w:val="6"/>
    <w:link w:val="10"/>
    <w:qFormat/>
    <w:uiPriority w:val="1"/>
    <w:rPr>
      <w:kern w:val="0"/>
      <w:sz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2" Type="http://schemas.openxmlformats.org/officeDocument/2006/relationships/fontTable" Target="fontTable.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footer" Target="footer1.xml"/><Relationship Id="rId29" Type="http://schemas.openxmlformats.org/officeDocument/2006/relationships/image" Target="media/image24.png"/><Relationship Id="rId28" Type="http://schemas.openxmlformats.org/officeDocument/2006/relationships/image" Target="media/image23.png"/><Relationship Id="rId27" Type="http://schemas.openxmlformats.org/officeDocument/2006/relationships/image" Target="media/image22.png"/><Relationship Id="rId26" Type="http://schemas.openxmlformats.org/officeDocument/2006/relationships/image" Target="media/image21.png"/><Relationship Id="rId25" Type="http://schemas.openxmlformats.org/officeDocument/2006/relationships/image" Target="media/image20.png"/><Relationship Id="rId24" Type="http://schemas.openxmlformats.org/officeDocument/2006/relationships/image" Target="media/image19.png"/><Relationship Id="rId23" Type="http://schemas.openxmlformats.org/officeDocument/2006/relationships/image" Target="media/image18.png"/><Relationship Id="rId22" Type="http://schemas.openxmlformats.org/officeDocument/2006/relationships/image" Target="media/image17.pn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zxxk.com</Company>
  <Pages>3</Pages>
  <Words>882</Words>
  <Characters>5029</Characters>
  <Lines>41</Lines>
  <Paragraphs>11</Paragraphs>
  <TotalTime>1</TotalTime>
  <ScaleCrop>false</ScaleCrop>
  <LinksUpToDate>false</LinksUpToDate>
  <CharactersWithSpaces>5900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2021-04-07T10:34:00Z</dcterms:created>
  <dc:creator>zxxk</dc:creator>
  <cp:lastModifiedBy>Administrator</cp:lastModifiedBy>
  <dcterms:modified xsi:type="dcterms:W3CDTF">2021-08-25T02:41:01Z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2052-11.1.0.10700</vt:lpwstr>
  </property>
  <property fmtid="{D5CDD505-2E9C-101B-9397-08002B2CF9AE}" pid="7" name="ICV">
    <vt:lpwstr>CFAD7411F43C482B8518E8BC92F44F32</vt:lpwstr>
  </property>
</Properties>
</file>