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0" w:line="624" w:lineRule="exact"/>
        <w:ind w:left="319" w:right="313"/>
        <w:jc w:val="center"/>
        <w:rPr>
          <w:rFonts w:ascii="Microsoft JhengHei" w:hAnsi="Microsoft JhengHei" w:eastAsia="Microsoft JhengHei" w:cs="Microsoft JhengHei"/>
          <w:sz w:val="36"/>
          <w:szCs w:val="36"/>
          <w:lang w:eastAsia="zh-CN"/>
        </w:rPr>
      </w:pPr>
      <w:r>
        <w:rPr>
          <w:rFonts w:hint="eastAsia" w:ascii="Microsoft JhengHei" w:hAnsi="Microsoft JhengHei" w:eastAsia="Microsoft JhengHei" w:cs="Microsoft JhengHei"/>
          <w:spacing w:val="5"/>
          <w:sz w:val="36"/>
          <w:szCs w:val="36"/>
          <w:lang w:eastAsia="zh-CN"/>
        </w:rPr>
        <w:t>云南省2020年上学期腾冲市益群中学高二化学期中考试试题</w:t>
      </w:r>
      <w:bookmarkStart w:id="0" w:name="_GoBack"/>
      <w:bookmarkEnd w:id="0"/>
    </w:p>
    <w:p>
      <w:pPr>
        <w:tabs>
          <w:tab w:val="left" w:pos="4680"/>
        </w:tabs>
        <w:spacing w:after="0" w:line="407" w:lineRule="exact"/>
        <w:ind w:left="2051" w:right="2040"/>
        <w:jc w:val="center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命题人：周文杰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审核人：周应权</w:t>
      </w:r>
    </w:p>
    <w:p>
      <w:pPr>
        <w:tabs>
          <w:tab w:val="left" w:pos="2580"/>
          <w:tab w:val="left" w:pos="3480"/>
          <w:tab w:val="left" w:pos="4380"/>
          <w:tab w:val="left" w:pos="5280"/>
          <w:tab w:val="left" w:pos="6600"/>
          <w:tab w:val="left" w:pos="7580"/>
        </w:tabs>
        <w:spacing w:before="22" w:after="0" w:line="388" w:lineRule="exact"/>
        <w:ind w:left="116" w:right="-82" w:firstLine="48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【注意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】</w:t>
      </w:r>
      <w:r>
        <w:rPr>
          <w:rFonts w:ascii="Microsoft JhengHei" w:hAnsi="Microsoft JhengHei" w:eastAsia="Microsoft JhengHei" w:cs="Microsoft JhengHei"/>
          <w:spacing w:val="-62"/>
          <w:sz w:val="24"/>
          <w:szCs w:val="24"/>
          <w:lang w:eastAsia="zh-CN"/>
        </w:rPr>
        <w:t>：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试卷分为必修模块卷和选修模块卷</w:t>
      </w:r>
      <w:r>
        <w:rPr>
          <w:rFonts w:ascii="Microsoft JhengHei" w:hAnsi="Microsoft JhengHei" w:eastAsia="Microsoft JhengHei" w:cs="Microsoft JhengHei"/>
          <w:spacing w:val="-67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必修模块卷为全体考生必做。 选修模块卷含选修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w w:val="98"/>
          <w:sz w:val="24"/>
          <w:szCs w:val="24"/>
          <w:lang w:eastAsia="zh-CN"/>
        </w:rPr>
        <w:t>1《化学与生活</w:t>
      </w:r>
      <w:r>
        <w:rPr>
          <w:rFonts w:ascii="Microsoft JhengHei" w:hAnsi="Microsoft JhengHei" w:eastAsia="Microsoft JhengHei" w:cs="Microsoft JhengHei"/>
          <w:spacing w:val="-118"/>
          <w:w w:val="98"/>
          <w:sz w:val="24"/>
          <w:szCs w:val="24"/>
          <w:lang w:eastAsia="zh-CN"/>
        </w:rPr>
        <w:t>》</w:t>
      </w:r>
      <w:r>
        <w:rPr>
          <w:rFonts w:ascii="Microsoft JhengHei" w:hAnsi="Microsoft JhengHei" w:eastAsia="Microsoft JhengHei" w:cs="Microsoft JhengHei"/>
          <w:w w:val="98"/>
          <w:sz w:val="24"/>
          <w:szCs w:val="24"/>
          <w:lang w:eastAsia="zh-CN"/>
        </w:rPr>
        <w:t>、选修</w:t>
      </w:r>
      <w:r>
        <w:rPr>
          <w:rFonts w:ascii="Microsoft JhengHei" w:hAnsi="Microsoft JhengHei" w:eastAsia="Microsoft JhengHei" w:cs="Microsoft JhengHei"/>
          <w:spacing w:val="16"/>
          <w:w w:val="98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5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《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有机化学基础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》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，考生任选其中一 个模块作答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必须在答题卡上指定位置按规定要求作答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答在试卷上一律无效。 相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对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原子质量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：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H—1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C—12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N—14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O—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lang w:eastAsia="zh-CN"/>
        </w:rPr>
        <w:t>l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—35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lang w:eastAsia="zh-CN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e—56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  <w:lang w:eastAsia="zh-CN"/>
        </w:rPr>
        <w:t>Z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n—65</w:t>
      </w:r>
    </w:p>
    <w:p>
      <w:pPr>
        <w:spacing w:after="0" w:line="377" w:lineRule="exact"/>
        <w:ind w:left="1800" w:right="1789"/>
        <w:jc w:val="center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必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修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模块卷（必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修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《化学</w:t>
      </w:r>
      <w:r>
        <w:rPr>
          <w:rFonts w:ascii="Microsoft JhengHei" w:hAnsi="Microsoft JhengHei" w:eastAsia="Microsoft JhengHei" w:cs="Microsoft JhengHei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》必修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《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化学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spacing w:val="-115"/>
          <w:sz w:val="24"/>
          <w:szCs w:val="24"/>
          <w:lang w:eastAsia="zh-CN"/>
        </w:rPr>
        <w:t>》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3540"/>
        </w:tabs>
        <w:spacing w:before="47" w:after="0" w:line="240" w:lineRule="auto"/>
        <w:ind w:left="2464" w:right="2458"/>
        <w:jc w:val="center"/>
        <w:rPr>
          <w:rFonts w:ascii="Microsoft JhengHei" w:hAnsi="Microsoft JhengHei" w:eastAsia="Microsoft JhengHei" w:cs="Microsoft JhengHei"/>
          <w:sz w:val="28"/>
          <w:szCs w:val="28"/>
          <w:lang w:eastAsia="zh-CN"/>
        </w:rPr>
      </w:pP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第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卷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ab/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  <w:lang w:eastAsia="zh-CN"/>
        </w:rPr>
        <w:t>选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择</w:t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（共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48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w w:val="99"/>
          <w:sz w:val="28"/>
          <w:szCs w:val="28"/>
          <w:lang w:eastAsia="zh-CN"/>
        </w:rPr>
        <w:t>分）</w:t>
      </w:r>
    </w:p>
    <w:p>
      <w:pPr>
        <w:spacing w:before="3" w:after="0" w:line="110" w:lineRule="exact"/>
        <w:rPr>
          <w:sz w:val="11"/>
          <w:szCs w:val="11"/>
          <w:lang w:eastAsia="zh-CN"/>
        </w:rPr>
      </w:pPr>
    </w:p>
    <w:p>
      <w:pPr>
        <w:spacing w:after="0" w:line="388" w:lineRule="exact"/>
        <w:ind w:left="596" w:right="38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选择题（本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包括</w:t>
      </w:r>
      <w:r>
        <w:rPr>
          <w:rFonts w:ascii="Microsoft JhengHei" w:hAnsi="Microsoft JhengHei" w:eastAsia="Microsoft JhengHei" w:cs="Microsoft JhengHei"/>
          <w:spacing w:val="1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24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小时，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每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小题</w:t>
      </w:r>
      <w:r>
        <w:rPr>
          <w:rFonts w:ascii="Microsoft JhengHei" w:hAnsi="Microsoft JhengHei" w:eastAsia="Microsoft JhengHei" w:cs="Microsoft JhengHei"/>
          <w:spacing w:val="1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共</w:t>
      </w:r>
      <w:r>
        <w:rPr>
          <w:rFonts w:ascii="Microsoft JhengHei" w:hAnsi="Microsoft JhengHei" w:eastAsia="Microsoft JhengHei" w:cs="Microsoft JhengHei"/>
          <w:spacing w:val="1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48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每小题只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一个选项 符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题意）</w:t>
      </w:r>
    </w:p>
    <w:p>
      <w:pPr>
        <w:tabs>
          <w:tab w:val="left" w:pos="4420"/>
        </w:tabs>
        <w:spacing w:after="0" w:line="372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．下列气体不会造成空气污染的是（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440"/>
          <w:tab w:val="left" w:pos="4240"/>
          <w:tab w:val="left" w:pos="6400"/>
        </w:tabs>
        <w:spacing w:after="0" w:line="397" w:lineRule="exact"/>
        <w:ind w:left="596" w:right="-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</w:p>
    <w:p>
      <w:pPr>
        <w:tabs>
          <w:tab w:val="left" w:pos="2020"/>
        </w:tabs>
        <w:spacing w:before="13" w:after="0" w:line="388" w:lineRule="exact"/>
        <w:ind w:left="476" w:right="38" w:hanging="36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25" o:spid="_x0000_s1025" o:spt="75" type="#_x0000_t75" style="position:absolute;left:0pt;margin-left:408.95pt;margin-top:15.2pt;height:74.15pt;width:79.2pt;mso-position-horizont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一些盛放化学物质的容器上常贴有危险化学品的标志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贴有如下图所示标志 的物质是（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560"/>
          <w:tab w:val="left" w:pos="4160"/>
          <w:tab w:val="left" w:pos="5760"/>
        </w:tabs>
        <w:spacing w:after="0" w:line="372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．氢氧化钠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．酒精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．浓硫酸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．氢气</w:t>
      </w:r>
    </w:p>
    <w:p>
      <w:pPr>
        <w:tabs>
          <w:tab w:val="left" w:pos="4900"/>
        </w:tabs>
        <w:spacing w:after="0" w:line="394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3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．下列物质中，不能发生水解反应的是（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tabs>
          <w:tab w:val="left" w:pos="2080"/>
          <w:tab w:val="left" w:pos="4160"/>
          <w:tab w:val="left" w:pos="5880"/>
        </w:tabs>
        <w:spacing w:after="0" w:line="389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．淀粉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．葡萄糖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．油脂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．纤维素</w:t>
      </w:r>
    </w:p>
    <w:p>
      <w:pPr>
        <w:tabs>
          <w:tab w:val="left" w:pos="4660"/>
        </w:tabs>
        <w:spacing w:after="0" w:line="389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4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．下列各组物质中，互为同位素的是（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tabs>
          <w:tab w:val="left" w:pos="4240"/>
        </w:tabs>
        <w:spacing w:after="0" w:line="389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．白磷和红磷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．冰和干冰</w:t>
      </w:r>
    </w:p>
    <w:p>
      <w:pPr>
        <w:tabs>
          <w:tab w:val="left" w:pos="4240"/>
        </w:tabs>
        <w:spacing w:after="0" w:line="394" w:lineRule="exact"/>
        <w:ind w:left="596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．正丁烷和异丁烷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ab/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position w:val="9"/>
          <w:sz w:val="16"/>
          <w:szCs w:val="16"/>
        </w:rPr>
        <w:t>1</w:t>
      </w:r>
      <w:r>
        <w:rPr>
          <w:rFonts w:ascii="Times New Roman" w:hAnsi="Times New Roman" w:eastAsia="Times New Roman" w:cs="Times New Roman"/>
          <w:spacing w:val="5"/>
          <w:position w:val="9"/>
          <w:sz w:val="16"/>
          <w:szCs w:val="16"/>
        </w:rPr>
        <w:t>6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16"/>
          <w:szCs w:val="16"/>
        </w:rPr>
        <w:t>1</w:t>
      </w:r>
      <w:r>
        <w:rPr>
          <w:rFonts w:ascii="Times New Roman" w:hAnsi="Times New Roman" w:eastAsia="Times New Roman" w:cs="Times New Roman"/>
          <w:spacing w:val="5"/>
          <w:position w:val="9"/>
          <w:sz w:val="16"/>
          <w:szCs w:val="16"/>
        </w:rPr>
        <w:t>8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O</w:t>
      </w:r>
    </w:p>
    <w:p>
      <w:pPr>
        <w:tabs>
          <w:tab w:val="left" w:pos="3940"/>
        </w:tabs>
        <w:spacing w:after="0" w:line="389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26" o:spid="_x0000_s1026" o:spt="202" type="#_x0000_t202" style="position:absolute;left:0pt;margin-left:199.2pt;margin-top:16.85pt;height:34.3pt;width:53.05pt;mso-position-horizontal-relative:page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7" w:after="0" w:line="240" w:lineRule="auto"/>
                    <w:ind w:right="-20"/>
                    <w:rPr>
                      <w:rFonts w:ascii="Microsoft JhengHei" w:hAnsi="Microsoft JhengHei" w:eastAsia="Microsoft JhengHei" w:cs="Microsoft JhengHei"/>
                      <w:sz w:val="24"/>
                      <w:szCs w:val="24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24"/>
                      <w:szCs w:val="24"/>
                    </w:rPr>
                    <w:t>意图：</w:t>
                  </w:r>
                </w:p>
              </w:txbxContent>
            </v:textbox>
          </v:shape>
        </w:pict>
      </w:r>
      <w:r>
        <w:rPr>
          <w:rFonts w:eastAsiaTheme="minorHAnsi"/>
        </w:rPr>
        <w:pict>
          <v:shape id="_x0000_s1027" o:spid="_x0000_s1027" o:spt="75" type="#_x0000_t75" style="position:absolute;left:0pt;margin-left:212.4pt;margin-top:16.85pt;height:34.3pt;width:39.85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5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．下列化学用语书写正确的是（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tabs>
          <w:tab w:val="left" w:pos="4240"/>
        </w:tabs>
        <w:spacing w:after="0" w:line="389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28" o:spid="_x0000_s1028" o:spt="75" type="#_x0000_t75" style="position:absolute;left:0pt;margin-left:413.3pt;margin-top:1.75pt;height:23.05pt;width:48.7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．氯原子的结构示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．氯化氢分子的电子式：</w:t>
      </w:r>
    </w:p>
    <w:p>
      <w:pPr>
        <w:spacing w:before="86" w:after="0" w:line="125" w:lineRule="exact"/>
        <w:ind w:right="235"/>
        <w:jc w:val="right"/>
        <w:rPr>
          <w:rFonts w:ascii="Times New Roman" w:hAnsi="Times New Roman" w:eastAsia="Times New Roman" w:cs="Times New Roman"/>
          <w:sz w:val="13"/>
          <w:szCs w:val="13"/>
          <w:lang w:eastAsia="zh-CN"/>
        </w:rPr>
      </w:pPr>
      <w:r>
        <w:rPr>
          <w:rFonts w:ascii="Times New Roman" w:hAnsi="Times New Roman" w:eastAsia="Times New Roman" w:cs="Times New Roman"/>
          <w:w w:val="106"/>
          <w:position w:val="-1"/>
          <w:sz w:val="13"/>
          <w:szCs w:val="13"/>
          <w:lang w:eastAsia="zh-CN"/>
        </w:rPr>
        <w:t>12</w:t>
      </w:r>
    </w:p>
    <w:p>
      <w:pPr>
        <w:tabs>
          <w:tab w:val="left" w:pos="4240"/>
        </w:tabs>
        <w:spacing w:after="0" w:line="278" w:lineRule="exact"/>
        <w:ind w:left="596" w:right="-20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position w:val="1"/>
          <w:sz w:val="24"/>
          <w:szCs w:val="24"/>
          <w:lang w:eastAsia="zh-CN"/>
        </w:rPr>
        <w:t>．乙烷的结构简式：</w:t>
      </w:r>
      <w:r>
        <w:rPr>
          <w:rFonts w:ascii="Times New Roman" w:hAnsi="Times New Roman" w:eastAsia="Times New Roman" w:cs="Times New Roman"/>
          <w:spacing w:val="-2"/>
          <w:position w:val="1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pacing w:val="2"/>
          <w:position w:val="-1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position w:val="1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position w:val="-1"/>
          <w:sz w:val="16"/>
          <w:szCs w:val="16"/>
          <w:lang w:eastAsia="zh-CN"/>
        </w:rPr>
        <w:t>6</w:t>
      </w:r>
      <w:r>
        <w:rPr>
          <w:rFonts w:ascii="Times New Roman" w:hAnsi="Times New Roman" w:eastAsia="Times New Roman" w:cs="Times New Roman"/>
          <w:position w:val="-1"/>
          <w:sz w:val="16"/>
          <w:szCs w:val="16"/>
          <w:lang w:eastAsia="zh-CN"/>
        </w:rPr>
        <w:tab/>
      </w:r>
      <w:r>
        <w:rPr>
          <w:rFonts w:ascii="Times New Roman" w:hAnsi="Times New Roman" w:eastAsia="Times New Roman" w:cs="Times New Roman"/>
          <w:position w:val="1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pacing w:val="-91"/>
          <w:position w:val="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1"/>
          <w:sz w:val="24"/>
          <w:szCs w:val="24"/>
          <w:lang w:eastAsia="zh-CN"/>
        </w:rPr>
        <w:t>含</w:t>
      </w:r>
      <w:r>
        <w:rPr>
          <w:rFonts w:ascii="Microsoft JhengHei" w:hAnsi="Microsoft JhengHei" w:eastAsia="Microsoft JhengHei" w:cs="Microsoft JhengHei"/>
          <w:spacing w:val="-2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4"/>
          <w:szCs w:val="24"/>
          <w:lang w:eastAsia="zh-CN"/>
        </w:rPr>
        <w:t>6</w:t>
      </w:r>
      <w:r>
        <w:rPr>
          <w:rFonts w:ascii="Times New Roman" w:hAnsi="Times New Roman" w:eastAsia="Times New Roman" w:cs="Times New Roman"/>
          <w:spacing w:val="-2"/>
          <w:position w:val="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1"/>
          <w:sz w:val="24"/>
          <w:szCs w:val="24"/>
          <w:lang w:eastAsia="zh-CN"/>
        </w:rPr>
        <w:t>个中子的碳原子的核素符号</w:t>
      </w:r>
      <w:r>
        <w:rPr>
          <w:rFonts w:ascii="Microsoft JhengHei" w:hAnsi="Microsoft JhengHei" w:eastAsia="Microsoft JhengHei" w:cs="Microsoft JhengHei"/>
          <w:spacing w:val="5"/>
          <w:position w:val="1"/>
          <w:sz w:val="24"/>
          <w:szCs w:val="24"/>
          <w:lang w:eastAsia="zh-CN"/>
        </w:rPr>
        <w:t>：</w:t>
      </w:r>
      <w:r>
        <w:rPr>
          <w:rFonts w:ascii="Times New Roman" w:hAnsi="Times New Roman" w:eastAsia="Times New Roman" w:cs="Times New Roman"/>
          <w:position w:val="6"/>
          <w:sz w:val="13"/>
          <w:szCs w:val="13"/>
          <w:lang w:eastAsia="zh-CN"/>
        </w:rPr>
        <w:t>6</w:t>
      </w:r>
      <w:r>
        <w:rPr>
          <w:rFonts w:ascii="Times New Roman" w:hAnsi="Times New Roman" w:eastAsia="Times New Roman" w:cs="Times New Roman"/>
          <w:spacing w:val="8"/>
          <w:position w:val="6"/>
          <w:sz w:val="13"/>
          <w:szCs w:val="13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12"/>
          <w:sz w:val="16"/>
          <w:szCs w:val="16"/>
          <w:lang w:eastAsia="zh-CN"/>
        </w:rPr>
        <w:t>C</w:t>
      </w:r>
    </w:p>
    <w:p>
      <w:pPr>
        <w:spacing w:before="2" w:after="0" w:line="110" w:lineRule="exact"/>
        <w:rPr>
          <w:sz w:val="11"/>
          <w:szCs w:val="11"/>
          <w:lang w:eastAsia="zh-CN"/>
        </w:rPr>
      </w:pPr>
    </w:p>
    <w:p>
      <w:pPr>
        <w:tabs>
          <w:tab w:val="left" w:pos="4420"/>
        </w:tabs>
        <w:spacing w:after="0" w:line="240" w:lineRule="auto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6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．能使酸性高锰酸钾溶液褪色的是（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pict>
          <v:shape id="_x0000_i1025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680"/>
          <w:tab w:val="left" w:pos="4720"/>
          <w:tab w:val="left" w:pos="6680"/>
        </w:tabs>
        <w:spacing w:after="0" w:line="394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．甲烷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．乙烯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．苯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ab/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．乙酸</w:t>
      </w:r>
    </w:p>
    <w:p>
      <w:pPr>
        <w:tabs>
          <w:tab w:val="left" w:pos="4740"/>
          <w:tab w:val="left" w:pos="6240"/>
        </w:tabs>
        <w:spacing w:before="19" w:after="0" w:line="226" w:lineRule="auto"/>
        <w:ind w:left="480" w:right="1564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7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．下列各组物质间发生的化学反应属于吸热反应的是（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） 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  <w:lang w:eastAsia="zh-CN"/>
        </w:rPr>
        <w:t>4</w:t>
      </w:r>
      <w:r>
        <w:rPr>
          <w:rFonts w:ascii="Times New Roman" w:hAnsi="Times New Roman" w:eastAsia="Times New Roman" w:cs="Times New Roman"/>
          <w:spacing w:val="8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l</w:t>
      </w:r>
      <w:r>
        <w:rPr>
          <w:rFonts w:ascii="Times New Roman" w:hAnsi="Times New Roman" w:eastAsia="Times New Roman" w:cs="Times New Roman"/>
          <w:spacing w:val="-8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晶体和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B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(OH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)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•8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．生石灰和水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．盐酸和氢氧化钠溶液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．木炭和氧气</w:t>
      </w:r>
    </w:p>
    <w:p>
      <w:pPr>
        <w:tabs>
          <w:tab w:val="left" w:pos="5280"/>
        </w:tabs>
        <w:spacing w:after="0" w:line="39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8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．实验室保存少量下列药品的方法正确的是（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spacing w:after="0" w:line="389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．金属钠保存在煤油中</w:t>
      </w:r>
    </w:p>
    <w:p>
      <w:pPr>
        <w:spacing w:before="22" w:after="0" w:line="388" w:lineRule="exact"/>
        <w:ind w:left="480" w:right="2352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．浓盐酸保存在广口瓶中 </w:t>
      </w:r>
    </w:p>
    <w:p>
      <w:pPr>
        <w:spacing w:before="22" w:after="0" w:line="388" w:lineRule="exact"/>
        <w:ind w:left="480" w:right="2352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．碳酸钙保存在细口瓶中 </w:t>
      </w:r>
    </w:p>
    <w:p>
      <w:pPr>
        <w:spacing w:before="22" w:after="0" w:line="388" w:lineRule="exact"/>
        <w:ind w:left="480" w:right="2352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．氢氧化钠溶液保存在带磨口玻璃塞的试剂瓶中</w:t>
      </w:r>
    </w:p>
    <w:p>
      <w:pPr>
        <w:tabs>
          <w:tab w:val="left" w:pos="5280"/>
        </w:tabs>
        <w:spacing w:after="0" w:line="37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9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．下列单质中，最容易与氢气发生反应的是（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220"/>
          <w:tab w:val="left" w:pos="4140"/>
          <w:tab w:val="left" w:pos="6300"/>
        </w:tabs>
        <w:spacing w:after="0" w:line="397" w:lineRule="exact"/>
        <w:ind w:left="480" w:right="-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</w:p>
    <w:p>
      <w:pPr>
        <w:tabs>
          <w:tab w:val="left" w:pos="7320"/>
        </w:tabs>
        <w:spacing w:after="0" w:line="385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10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．下列实验装置图所示的实验操作，不能达到相应实验目的是（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spacing w:before="6"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48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6" o:spt="75" type="#_x0000_t75" style="height:116.4pt;width:318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tabs>
          <w:tab w:val="left" w:pos="5140"/>
        </w:tabs>
        <w:spacing w:before="37" w:after="0" w:line="226" w:lineRule="auto"/>
        <w:ind w:left="480" w:right="2654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．下列对生活中的化学知识叙述正确的是（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） 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．铁制品在干燥的空气中易生锈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．用纯碱溶液除云水壶中的水垢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．硅单质可用于制造太阳能电池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．硫酸铜可用于游泳池水、自来水的消毒</w:t>
      </w:r>
    </w:p>
    <w:p>
      <w:pPr>
        <w:tabs>
          <w:tab w:val="left" w:pos="4200"/>
        </w:tabs>
        <w:spacing w:after="0" w:line="39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12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．下列物质中只含有离子键的是（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tabs>
          <w:tab w:val="left" w:pos="2700"/>
          <w:tab w:val="left" w:pos="4740"/>
          <w:tab w:val="left" w:pos="6940"/>
        </w:tabs>
        <w:spacing w:after="0" w:line="397" w:lineRule="exact"/>
        <w:ind w:left="48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</w:p>
    <w:p>
      <w:pPr>
        <w:tabs>
          <w:tab w:val="left" w:pos="4200"/>
        </w:tabs>
        <w:spacing w:after="0" w:line="385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13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．下列物质中，没有漂白性的是（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tabs>
          <w:tab w:val="left" w:pos="2700"/>
          <w:tab w:val="left" w:pos="4680"/>
          <w:tab w:val="left" w:pos="6920"/>
        </w:tabs>
        <w:spacing w:after="0" w:line="392" w:lineRule="exact"/>
        <w:ind w:left="48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4</w:t>
      </w:r>
      <w:r>
        <w:rPr>
          <w:rFonts w:ascii="Microsoft JhengHei" w:hAnsi="Microsoft JhengHei" w:eastAsia="Microsoft JhengHei" w:cs="Microsoft JhengHei"/>
          <w:sz w:val="24"/>
          <w:szCs w:val="24"/>
        </w:rPr>
        <w:t>（浓）</w:t>
      </w:r>
      <w:r>
        <w:rPr>
          <w:rFonts w:ascii="Microsoft JhengHei" w:hAnsi="Microsoft JhengHei" w:eastAsia="Microsoft JhengHei" w:cs="Microsoft JhengHei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NaC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</w:p>
    <w:p>
      <w:pPr>
        <w:tabs>
          <w:tab w:val="left" w:pos="3480"/>
        </w:tabs>
        <w:spacing w:after="0" w:line="398" w:lineRule="exact"/>
        <w:ind w:right="-2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position w:val="7"/>
          <w:sz w:val="24"/>
          <w:szCs w:val="24"/>
        </w:rPr>
        <w:t>14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</w:rPr>
        <w:t>．下列说法中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</w:rPr>
        <w:t>正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</w:rPr>
        <w:t>确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</w:rPr>
        <w:t>．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</w:rPr>
        <w:t>的是（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</w:rPr>
        <w:t>）</w:t>
      </w:r>
    </w:p>
    <w:p>
      <w:pPr>
        <w:spacing w:after="0" w:line="380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硅胶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常用作干燥剂</w:t>
      </w:r>
    </w:p>
    <w:p>
      <w:pPr>
        <w:spacing w:after="0" w:line="389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．氨气能使湿润的红色石蕊试纸变蓝</w:t>
      </w:r>
    </w:p>
    <w:p>
      <w:pPr>
        <w:spacing w:after="0" w:line="389" w:lineRule="exact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sectPr>
          <w:footerReference r:id="rId3" w:type="default"/>
          <w:type w:val="continuous"/>
          <w:pgSz w:w="20640" w:h="14580" w:orient="landscape"/>
          <w:pgMar w:top="1340" w:right="1560" w:bottom="1160" w:left="1300" w:header="720" w:footer="974" w:gutter="0"/>
          <w:cols w:equalWidth="0" w:num="2">
            <w:col w:w="8507" w:space="1142"/>
            <w:col w:w="8131"/>
          </w:cols>
        </w:sectPr>
      </w:pPr>
    </w:p>
    <w:p>
      <w:pPr>
        <w:spacing w:after="0" w:line="412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．常温下可用铝制容器盛装浓硝酸</w:t>
      </w:r>
    </w:p>
    <w:p>
      <w:pPr>
        <w:spacing w:after="0" w:line="397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NO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和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  <w:lang w:eastAsia="zh-CN"/>
        </w:rPr>
        <w:t xml:space="preserve">2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均为无色的有毒气体</w:t>
      </w:r>
    </w:p>
    <w:p>
      <w:pPr>
        <w:tabs>
          <w:tab w:val="left" w:pos="4240"/>
          <w:tab w:val="left" w:pos="7840"/>
        </w:tabs>
        <w:spacing w:before="13" w:after="0" w:line="388" w:lineRule="exact"/>
        <w:ind w:left="596" w:right="216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15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．下列各组物质发生的反应中，可用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position w:val="11"/>
          <w:sz w:val="16"/>
          <w:szCs w:val="16"/>
          <w:lang w:eastAsia="zh-CN"/>
        </w:rPr>
        <w:t>+</w:t>
      </w:r>
      <w:r>
        <w:rPr>
          <w:rFonts w:ascii="Times New Roman" w:hAnsi="Times New Roman" w:eastAsia="Times New Roman" w:cs="Times New Roman"/>
          <w:spacing w:val="22"/>
          <w:position w:val="11"/>
          <w:sz w:val="16"/>
          <w:szCs w:val="16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+ OH</w:t>
      </w:r>
      <w:r>
        <w:rPr>
          <w:rFonts w:ascii="Times New Roman" w:hAnsi="Times New Roman" w:eastAsia="Times New Roman" w:cs="Times New Roman"/>
          <w:position w:val="11"/>
          <w:sz w:val="16"/>
          <w:szCs w:val="16"/>
          <w:lang w:eastAsia="zh-CN"/>
        </w:rPr>
        <w:t>—</w:t>
      </w:r>
      <w:r>
        <w:rPr>
          <w:rFonts w:ascii="Times New Roman" w:hAnsi="Times New Roman" w:eastAsia="Times New Roman" w:cs="Times New Roman"/>
          <w:spacing w:val="17"/>
          <w:position w:val="11"/>
          <w:sz w:val="16"/>
          <w:szCs w:val="16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===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表示的是（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） 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．盐酸和氢氧化钠溶液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．盐酸和氢氧化铁 </w:t>
      </w:r>
    </w:p>
    <w:p>
      <w:pPr>
        <w:tabs>
          <w:tab w:val="left" w:pos="4240"/>
          <w:tab w:val="left" w:pos="7840"/>
        </w:tabs>
        <w:spacing w:before="13" w:after="0" w:line="388" w:lineRule="exact"/>
        <w:ind w:left="596" w:right="216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．硫酸和氢氧化钡溶液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．硫酸和氨水</w:t>
      </w:r>
    </w:p>
    <w:p>
      <w:pPr>
        <w:tabs>
          <w:tab w:val="left" w:pos="8060"/>
        </w:tabs>
        <w:spacing w:after="0" w:line="377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16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．右图为元素周期表短周期的一部分，对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Y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Z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M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的说法正确的是（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spacing w:after="0" w:line="389" w:lineRule="exact"/>
        <w:ind w:left="596" w:right="-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31" o:spid="_x0000_s1031" o:spt="75" type="#_x0000_t75" style="position:absolute;left:0pt;margin-left:354.7pt;margin-top:5.6pt;height:63.1pt;width:90.7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．非金属性：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Y</w:t>
      </w:r>
      <w:r>
        <w:rPr>
          <w:rFonts w:ascii="Times New Roman" w:hAnsi="Times New Roman" w:eastAsia="Times New Roman" w:cs="Times New Roman"/>
          <w:spacing w:val="3"/>
          <w:position w:val="-1"/>
          <w:sz w:val="24"/>
          <w:szCs w:val="24"/>
          <w:lang w:eastAsia="zh-CN"/>
        </w:rPr>
        <w:t>&gt;</w:t>
      </w:r>
      <w:r>
        <w:rPr>
          <w:rFonts w:ascii="Times New Roman" w:hAnsi="Times New Roman" w:eastAsia="Times New Roman" w:cs="Times New Roman"/>
          <w:spacing w:val="-3"/>
          <w:position w:val="-1"/>
          <w:sz w:val="24"/>
          <w:szCs w:val="24"/>
          <w:lang w:eastAsia="zh-CN"/>
        </w:rPr>
        <w:t>Z</w:t>
      </w:r>
      <w:r>
        <w:rPr>
          <w:rFonts w:ascii="Times New Roman" w:hAnsi="Times New Roman" w:eastAsia="Times New Roman" w:cs="Times New Roman"/>
          <w:spacing w:val="4"/>
          <w:position w:val="-1"/>
          <w:sz w:val="24"/>
          <w:szCs w:val="24"/>
          <w:lang w:eastAsia="zh-CN"/>
        </w:rPr>
        <w:t>&gt;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M</w:t>
      </w:r>
    </w:p>
    <w:p>
      <w:pPr>
        <w:spacing w:after="0" w:line="389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．可以用</w:t>
      </w:r>
      <w:r>
        <w:rPr>
          <w:rFonts w:ascii="Microsoft JhengHei" w:hAnsi="Microsoft JhengHei" w:eastAsia="Microsoft JhengHei" w:cs="Microsoft JhengHei"/>
          <w:spacing w:val="-2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-1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Y</w:t>
      </w:r>
      <w:r>
        <w:rPr>
          <w:rFonts w:ascii="Times New Roman" w:hAnsi="Times New Roman" w:eastAsia="Times New Roman" w:cs="Times New Roman"/>
          <w:spacing w:val="-3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的水溶液来刻蚀玻璃</w:t>
      </w:r>
    </w:p>
    <w:p>
      <w:pPr>
        <w:spacing w:after="0" w:line="389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Z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的氧化物均具有漂白性</w:t>
      </w:r>
    </w:p>
    <w:p>
      <w:pPr>
        <w:spacing w:after="0" w:line="392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M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的含氧酸酸性最强</w:t>
      </w:r>
    </w:p>
    <w:p>
      <w:pPr>
        <w:tabs>
          <w:tab w:val="left" w:pos="6940"/>
        </w:tabs>
        <w:spacing w:before="69" w:after="0" w:line="177" w:lineRule="auto"/>
        <w:ind w:left="596" w:right="-95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17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．在一定条件下的密闭容器中，进行反应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2SO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(g)</w:t>
      </w:r>
      <w:r>
        <w:rPr>
          <w:rFonts w:ascii="Times New Roman" w:hAnsi="Times New Roman" w:eastAsia="Times New Roman" w:cs="Times New Roman"/>
          <w:spacing w:val="4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+</w:t>
      </w:r>
      <w:r>
        <w:rPr>
          <w:rFonts w:ascii="Times New Roman" w:hAnsi="Times New Roman" w:eastAsia="Times New Roman" w:cs="Times New Roman"/>
          <w:spacing w:val="45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spacing w:val="-2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(g) </w:t>
      </w:r>
      <w:r>
        <w:rPr>
          <w:rFonts w:ascii="Times New Roman" w:hAnsi="Times New Roman" w:eastAsia="Times New Roman" w:cs="Times New Roman"/>
          <w:sz w:val="24"/>
          <w:szCs w:val="24"/>
        </w:rPr>
        <w:pict>
          <v:shape id="_x0000_i1027" o:spt="75" type="#_x0000_t75" style="height:25.2pt;width:38.4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spacing w:val="29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2S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  <w:lang w:eastAsia="zh-CN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(g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eastAsia="zh-CN"/>
        </w:rPr>
        <w:t>)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 下列说法能充分说明该反应已经达到化学平衡状态的是（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4240"/>
        </w:tabs>
        <w:spacing w:after="0" w:line="408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．正、逆反应速率都等于零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2"/>
          <w:position w:val="-4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4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position w:val="-4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-4"/>
          <w:position w:val="-4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</w:rPr>
        <w:t>的浓度相等</w:t>
      </w:r>
    </w:p>
    <w:p>
      <w:pPr>
        <w:tabs>
          <w:tab w:val="left" w:pos="4720"/>
        </w:tabs>
        <w:spacing w:after="0" w:line="394" w:lineRule="exact"/>
        <w:ind w:left="596" w:right="-2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-1"/>
          <w:position w:val="-3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的浓度均不再变化</w:t>
      </w:r>
      <w:r>
        <w:rPr>
          <w:rFonts w:ascii="Microsoft JhengHei" w:hAnsi="Microsoft JhengHei" w:eastAsia="Microsoft JhengHei" w:cs="Microsoft JhengHei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-1"/>
          <w:position w:val="-3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在容器中共存</w:t>
      </w:r>
    </w:p>
    <w:p>
      <w:pPr>
        <w:tabs>
          <w:tab w:val="left" w:pos="5740"/>
        </w:tabs>
        <w:spacing w:after="0" w:line="385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18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．下列关于物质性质递变规律的叙述正确的是（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spacing w:after="0" w:line="392" w:lineRule="exact"/>
        <w:ind w:left="596" w:right="-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．酸性：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&gt; H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3"/>
          <w:sz w:val="16"/>
          <w:szCs w:val="16"/>
        </w:rPr>
        <w:t>4</w:t>
      </w:r>
    </w:p>
    <w:p>
      <w:pPr>
        <w:spacing w:before="9" w:after="0" w:line="394" w:lineRule="exact"/>
        <w:ind w:left="596" w:right="438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．碱性：</w:t>
      </w:r>
      <w:r>
        <w:rPr>
          <w:rFonts w:ascii="Times New Roman" w:hAnsi="Times New Roman" w:eastAsia="Times New Roman" w:cs="Times New Roman"/>
          <w:sz w:val="24"/>
          <w:szCs w:val="24"/>
        </w:rPr>
        <w:t>KOH &gt;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NaOH &gt;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OH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．金属性：</w:t>
      </w:r>
      <w:r>
        <w:rPr>
          <w:rFonts w:ascii="Times New Roman" w:hAnsi="Times New Roman" w:eastAsia="Times New Roman" w:cs="Times New Roman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&gt;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Mg &gt; Na</w:t>
      </w:r>
    </w:p>
    <w:p>
      <w:pPr>
        <w:spacing w:after="0" w:line="371" w:lineRule="exact"/>
        <w:ind w:left="596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．气态氢化物稳定性：</w:t>
      </w:r>
      <w:r>
        <w:rPr>
          <w:rFonts w:ascii="Times New Roman" w:hAnsi="Times New Roman" w:eastAsia="Times New Roman" w:cs="Times New Roman"/>
          <w:sz w:val="24"/>
          <w:szCs w:val="24"/>
        </w:rPr>
        <w:t>HBr &gt;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&gt; HF</w:t>
      </w:r>
    </w:p>
    <w:p>
      <w:pPr>
        <w:tabs>
          <w:tab w:val="left" w:pos="4500"/>
        </w:tabs>
        <w:spacing w:after="0" w:line="389" w:lineRule="exact"/>
        <w:ind w:left="77" w:right="3537"/>
        <w:jc w:val="center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19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．下列反应属于氧化还原反应的是（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</w:t>
      </w:r>
    </w:p>
    <w:p>
      <w:pPr>
        <w:tabs>
          <w:tab w:val="left" w:pos="4240"/>
        </w:tabs>
        <w:spacing w:before="12" w:after="0" w:line="394" w:lineRule="exact"/>
        <w:ind w:left="596" w:right="-8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Theme="minorHAnsi"/>
        </w:rPr>
        <w:pict>
          <v:shape id="_x0000_s1033" o:spid="_x0000_s1033" o:spt="75" type="#_x0000_t75" style="position:absolute;left:0pt;margin-left:169.2pt;margin-top:21.65pt;height:7.9pt;width:13.2pt;mso-position-horizont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rPr>
          <w:rFonts w:eastAsiaTheme="minorHAnsi"/>
        </w:rPr>
        <w:pict>
          <v:shape id="_x0000_s1034" o:spid="_x0000_s1034" o:spt="75" type="#_x0000_t75" style="position:absolute;left:0pt;margin-left:353.3pt;margin-top:20.7pt;height:7.9pt;width:13.2pt;mso-position-horizont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20"/>
          <w:position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+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z w:val="24"/>
          <w:szCs w:val="24"/>
        </w:rPr>
        <w:t>= NH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22"/>
          <w:position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+ 2NaOH === Na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19"/>
          <w:position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+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CuO +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1"/>
          <w:position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===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+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pacing w:val="-38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2NaH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20"/>
          <w:position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=== 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22"/>
          <w:position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+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↑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+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</w:p>
    <w:p>
      <w:pPr>
        <w:tabs>
          <w:tab w:val="left" w:pos="4780"/>
        </w:tabs>
        <w:spacing w:after="0" w:line="371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20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．在溶液中能够大量共存的离子组是（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4240"/>
        </w:tabs>
        <w:spacing w:after="0" w:line="392" w:lineRule="exact"/>
        <w:ind w:left="596" w:right="-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2+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—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—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—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—</w:t>
      </w:r>
    </w:p>
    <w:p>
      <w:pPr>
        <w:tabs>
          <w:tab w:val="left" w:pos="4240"/>
        </w:tabs>
        <w:spacing w:after="0" w:line="389" w:lineRule="exact"/>
        <w:ind w:left="596" w:right="-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4"/>
          <w:position w:val="10"/>
          <w:sz w:val="16"/>
          <w:szCs w:val="16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—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—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2+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10"/>
          <w:sz w:val="16"/>
          <w:szCs w:val="16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—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2"/>
          <w:position w:val="-3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position w:val="10"/>
          <w:sz w:val="16"/>
          <w:szCs w:val="16"/>
        </w:rPr>
        <w:t>2—</w:t>
      </w:r>
    </w:p>
    <w:p>
      <w:pPr>
        <w:tabs>
          <w:tab w:val="left" w:pos="4240"/>
          <w:tab w:val="left" w:pos="6940"/>
        </w:tabs>
        <w:spacing w:before="18" w:after="0" w:line="388" w:lineRule="exact"/>
        <w:ind w:left="596" w:right="999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．下列各组物质，按化合物、单质、混合物顺序排列的是（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） 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．盐酸、氯气、胆矾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．碳酸钠、臭氧、氨水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．食盐、铝、氯化氢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．碱石灰、金刚石、熟石灰</w:t>
      </w:r>
    </w:p>
    <w:p>
      <w:pPr>
        <w:tabs>
          <w:tab w:val="left" w:pos="6620"/>
        </w:tabs>
        <w:spacing w:after="0" w:line="376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22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．设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eastAsia="zh-CN"/>
        </w:rPr>
        <w:t>N</w:t>
      </w:r>
      <w:r>
        <w:rPr>
          <w:rFonts w:ascii="Times New Roman" w:hAnsi="Times New Roman" w:eastAsia="Times New Roman" w:cs="Times New Roman"/>
          <w:position w:val="-3"/>
          <w:sz w:val="16"/>
          <w:szCs w:val="16"/>
          <w:lang w:eastAsia="zh-CN"/>
        </w:rPr>
        <w:t>A</w:t>
      </w:r>
      <w:r>
        <w:rPr>
          <w:rFonts w:ascii="Times New Roman" w:hAnsi="Times New Roman" w:eastAsia="Times New Roman" w:cs="Times New Roman"/>
          <w:spacing w:val="-8"/>
          <w:position w:val="-3"/>
          <w:sz w:val="16"/>
          <w:szCs w:val="16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表示阿伏加德罗常数的值。下列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说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法正确的是（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spacing w:after="0" w:line="394" w:lineRule="exact"/>
        <w:ind w:left="596" w:right="-20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22.4L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position w:val="-3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position w:val="-3"/>
          <w:sz w:val="16"/>
          <w:szCs w:val="16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中含有的氢分子数为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eastAsia="zh-CN"/>
        </w:rPr>
        <w:t>N</w:t>
      </w:r>
      <w:r>
        <w:rPr>
          <w:rFonts w:ascii="Times New Roman" w:hAnsi="Times New Roman" w:eastAsia="Times New Roman" w:cs="Times New Roman"/>
          <w:position w:val="-3"/>
          <w:sz w:val="16"/>
          <w:szCs w:val="16"/>
          <w:lang w:eastAsia="zh-CN"/>
        </w:rPr>
        <w:t>A</w:t>
      </w:r>
    </w:p>
    <w:p>
      <w:pPr>
        <w:spacing w:before="20" w:after="0" w:line="225" w:lineRule="auto"/>
        <w:ind w:left="480" w:right="2496"/>
        <w:rPr>
          <w:rFonts w:ascii="Times New Roman" w:hAnsi="Times New Roman" w:eastAsia="Times New Roman" w:cs="Times New Roman"/>
          <w:sz w:val="16"/>
          <w:szCs w:val="16"/>
        </w:rPr>
      </w:pPr>
      <w:r>
        <w:rPr>
          <w:lang w:eastAsia="zh-CN"/>
        </w:rPr>
        <w:br w:type="column"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0.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-1"/>
          <w:position w:val="-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固体中含有的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position w:val="11"/>
          <w:sz w:val="16"/>
          <w:szCs w:val="16"/>
        </w:rPr>
        <w:t>+</w:t>
      </w:r>
      <w:r>
        <w:rPr>
          <w:rFonts w:ascii="Microsoft JhengHei" w:hAnsi="Microsoft JhengHei" w:eastAsia="Microsoft JhengHei" w:cs="Microsoft JhengHei"/>
          <w:sz w:val="24"/>
          <w:szCs w:val="24"/>
        </w:rPr>
        <w:t>的数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</w:rPr>
        <w:t>目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为 </w:t>
      </w:r>
      <w:r>
        <w:rPr>
          <w:rFonts w:ascii="Times New Roman" w:hAnsi="Times New Roman" w:eastAsia="Times New Roman" w:cs="Times New Roman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5N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 xml:space="preserve">A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．常温常压下，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14g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 xml:space="preserve">2 </w:t>
      </w:r>
      <w:r>
        <w:rPr>
          <w:rFonts w:ascii="Microsoft JhengHei" w:hAnsi="Microsoft JhengHei" w:eastAsia="Microsoft JhengHei" w:cs="Microsoft JhengHei"/>
          <w:sz w:val="24"/>
          <w:szCs w:val="24"/>
        </w:rPr>
        <w:t>含有的原子数为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 xml:space="preserve">A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0.5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spacing w:val="-1"/>
          <w:position w:val="-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溶液中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2"/>
          <w:position w:val="11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position w:val="11"/>
          <w:sz w:val="16"/>
          <w:szCs w:val="16"/>
        </w:rPr>
        <w:t>—</w:t>
      </w:r>
      <w:r>
        <w:rPr>
          <w:rFonts w:ascii="Microsoft JhengHei" w:hAnsi="Microsoft JhengHei" w:eastAsia="Microsoft JhengHei" w:cs="Microsoft JhengHei"/>
          <w:sz w:val="24"/>
          <w:szCs w:val="24"/>
        </w:rPr>
        <w:t>的数目为</w:t>
      </w:r>
      <w:r>
        <w:rPr>
          <w:rFonts w:ascii="Microsoft JhengHei" w:hAnsi="Microsoft JhengHei" w:eastAsia="Microsoft JhengHei" w:cs="Microsoft JhengHei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5N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>A</w:t>
      </w:r>
    </w:p>
    <w:p>
      <w:pPr>
        <w:tabs>
          <w:tab w:val="left" w:pos="5400"/>
        </w:tabs>
        <w:spacing w:after="0" w:line="40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35" o:spid="_x0000_s1035" o:spt="75" type="#_x0000_t75" style="position:absolute;left:0pt;margin-left:864.7pt;margin-top:-21.05pt;height:112.55pt;width:82.55pt;mso-position-horizont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position w:val="7"/>
          <w:sz w:val="24"/>
          <w:szCs w:val="24"/>
          <w:lang w:eastAsia="zh-CN"/>
        </w:rPr>
        <w:t>23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．关于如右图所示装置的叙述，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不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正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确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的是（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）</w:t>
      </w:r>
    </w:p>
    <w:p>
      <w:pPr>
        <w:spacing w:after="0" w:line="376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．锌片为负极，且锌片逐渐溶解</w:t>
      </w:r>
    </w:p>
    <w:p>
      <w:pPr>
        <w:spacing w:before="22" w:after="0" w:line="388" w:lineRule="exact"/>
        <w:ind w:left="480" w:right="4392"/>
        <w:jc w:val="both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．电子由铜片通过导线流向锌片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．铜片为正极，且铜片上有气泡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．该装置能将化学能转变为电能</w:t>
      </w:r>
    </w:p>
    <w:p>
      <w:pPr>
        <w:spacing w:after="0" w:line="37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24</w:t>
      </w:r>
      <w:r>
        <w:rPr>
          <w:rFonts w:ascii="Microsoft JhengHei" w:hAnsi="Microsoft JhengHei" w:eastAsia="Microsoft JhengHei" w:cs="Microsoft JhengHei"/>
          <w:spacing w:val="-34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有铁</w:t>
      </w:r>
      <w:r>
        <w:rPr>
          <w:rFonts w:ascii="Microsoft JhengHei" w:hAnsi="Microsoft JhengHei" w:eastAsia="Microsoft JhengHei" w:cs="Microsoft JhengHei"/>
          <w:spacing w:val="-34"/>
          <w:sz w:val="24"/>
          <w:szCs w:val="24"/>
          <w:lang w:eastAsia="zh-CN"/>
        </w:rPr>
        <w:t>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氧化铁</w:t>
      </w:r>
      <w:r>
        <w:rPr>
          <w:rFonts w:ascii="Microsoft JhengHei" w:hAnsi="Microsoft JhengHei" w:eastAsia="Microsoft JhengHei" w:cs="Microsoft JhengHei"/>
          <w:spacing w:val="-34"/>
          <w:sz w:val="24"/>
          <w:szCs w:val="24"/>
          <w:lang w:eastAsia="zh-CN"/>
        </w:rPr>
        <w:t>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氧化亚铁的混合物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1.82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g</w:t>
      </w:r>
      <w:r>
        <w:rPr>
          <w:rFonts w:ascii="Microsoft JhengHei" w:hAnsi="Microsoft JhengHei" w:eastAsia="Microsoft JhengHei" w:cs="Microsoft JhengHei"/>
          <w:spacing w:val="-38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加入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5</w:t>
      </w:r>
      <w:r>
        <w:rPr>
          <w:rFonts w:ascii="Times New Roman" w:hAnsi="Times New Roman" w:eastAsia="Times New Roman" w:cs="Times New Roman"/>
          <w:spacing w:val="5"/>
          <w:sz w:val="24"/>
          <w:szCs w:val="24"/>
          <w:lang w:eastAsia="zh-CN"/>
        </w:rPr>
        <w:t>0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zh-CN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L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spacing w:val="-9"/>
          <w:sz w:val="24"/>
          <w:szCs w:val="24"/>
          <w:lang w:eastAsia="zh-CN"/>
        </w:rPr>
        <w:t>m</w:t>
      </w:r>
      <w:r>
        <w:rPr>
          <w:rFonts w:ascii="Times New Roman" w:hAnsi="Times New Roman" w:eastAsia="Times New Roman" w:cs="Times New Roman"/>
          <w:spacing w:val="10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spacing w:val="-9"/>
          <w:sz w:val="24"/>
          <w:szCs w:val="24"/>
          <w:lang w:eastAsia="zh-CN"/>
        </w:rPr>
        <w:t>l</w:t>
      </w:r>
      <w:r>
        <w:rPr>
          <w:rFonts w:ascii="Times New Roman" w:hAnsi="Times New Roman" w:eastAsia="Times New Roman" w:cs="Times New Roman"/>
          <w:spacing w:val="5"/>
          <w:sz w:val="24"/>
          <w:szCs w:val="24"/>
          <w:lang w:eastAsia="zh-CN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的盐酸溶液时，</w:t>
      </w:r>
    </w:p>
    <w:p>
      <w:pPr>
        <w:tabs>
          <w:tab w:val="left" w:pos="3720"/>
        </w:tabs>
        <w:spacing w:before="22" w:after="0" w:line="388" w:lineRule="exact"/>
        <w:ind w:left="480" w:right="19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>怡好完全反应，同时生成标准状况下的气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体 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0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12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zh-CN"/>
        </w:rPr>
        <w:t>L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>。向所得溶液中滴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加 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K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S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溶液</w:t>
      </w:r>
      <w:r>
        <w:rPr>
          <w:rFonts w:ascii="Microsoft JhengHei" w:hAnsi="Microsoft JhengHei" w:eastAsia="Microsoft JhengHei" w:cs="Microsoft JhengHei"/>
          <w:spacing w:val="-101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无明显现象</w:t>
      </w:r>
      <w:r>
        <w:rPr>
          <w:rFonts w:ascii="Microsoft JhengHei" w:hAnsi="Microsoft JhengHei" w:eastAsia="Microsoft JhengHei" w:cs="Microsoft JhengHei"/>
          <w:spacing w:val="-101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若将等质量的该混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物在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CO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中加热并充分反应， 冷却后所得固体的质量是（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620"/>
          <w:tab w:val="left" w:pos="4140"/>
          <w:tab w:val="left" w:pos="6400"/>
        </w:tabs>
        <w:spacing w:after="0" w:line="372" w:lineRule="exact"/>
        <w:ind w:left="48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1.40g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52g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00g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</w:t>
      </w:r>
      <w:r>
        <w:rPr>
          <w:rFonts w:ascii="Times New Roman" w:hAnsi="Times New Roman" w:eastAsia="Times New Roman" w:cs="Times New Roman"/>
          <w:sz w:val="24"/>
          <w:szCs w:val="24"/>
        </w:rPr>
        <w:t>3.40g</w:t>
      </w:r>
    </w:p>
    <w:p>
      <w:pPr>
        <w:tabs>
          <w:tab w:val="left" w:pos="3340"/>
        </w:tabs>
        <w:spacing w:before="52" w:after="0" w:line="240" w:lineRule="auto"/>
        <w:ind w:left="2147" w:right="2348"/>
        <w:jc w:val="center"/>
        <w:rPr>
          <w:rFonts w:ascii="Microsoft JhengHei" w:hAnsi="Microsoft JhengHei" w:eastAsia="Microsoft JhengHei" w:cs="Microsoft JhengHei"/>
          <w:sz w:val="28"/>
          <w:szCs w:val="28"/>
          <w:lang w:eastAsia="zh-CN"/>
        </w:rPr>
      </w:pP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第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zh-CN"/>
        </w:rPr>
        <w:t>I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I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卷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非</w:t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  <w:lang w:eastAsia="zh-CN"/>
        </w:rPr>
        <w:t>选择</w:t>
      </w:r>
      <w:r>
        <w:rPr>
          <w:rFonts w:ascii="Microsoft JhengHei" w:hAnsi="Microsoft JhengHei" w:eastAsia="Microsoft JhengHei" w:cs="Microsoft JhengHei"/>
          <w:sz w:val="28"/>
          <w:szCs w:val="28"/>
          <w:lang w:eastAsia="zh-CN"/>
        </w:rPr>
        <w:t>题（共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32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w w:val="99"/>
          <w:sz w:val="28"/>
          <w:szCs w:val="28"/>
          <w:lang w:eastAsia="zh-CN"/>
        </w:rPr>
        <w:t>分）</w:t>
      </w:r>
    </w:p>
    <w:p>
      <w:pPr>
        <w:spacing w:before="71" w:after="0" w:line="240" w:lineRule="auto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二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填空题（共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道题，共</w:t>
      </w:r>
      <w:r>
        <w:rPr>
          <w:rFonts w:ascii="Microsoft JhengHei" w:hAnsi="Microsoft JhengHei" w:eastAsia="Microsoft JhengHei" w:cs="Microsoft JhengHei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spacing w:before="17" w:after="0" w:line="388" w:lineRule="exact"/>
        <w:ind w:left="480" w:right="134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25</w:t>
      </w:r>
      <w:r>
        <w:rPr>
          <w:rFonts w:ascii="Microsoft JhengHei" w:hAnsi="Microsoft JhengHei" w:eastAsia="Microsoft JhengHei" w:cs="Microsoft JhengHei"/>
          <w:spacing w:val="-139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14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pacing w:val="-19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碘是人体必需的微量元素之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一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海带</w:t>
      </w:r>
      <w:r>
        <w:rPr>
          <w:rFonts w:ascii="Microsoft JhengHei" w:hAnsi="Microsoft JhengHei" w:eastAsia="Microsoft JhengHei" w:cs="Microsoft JhengHei"/>
          <w:spacing w:val="-19"/>
          <w:sz w:val="24"/>
          <w:szCs w:val="24"/>
          <w:lang w:eastAsia="zh-CN"/>
        </w:rPr>
        <w:t>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海藻等海洋植物中均含有丰 富的碘元素。实验室从海带中提取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I</w:t>
      </w:r>
      <w:r>
        <w:rPr>
          <w:rFonts w:ascii="Times New Roman" w:hAnsi="Times New Roman" w:eastAsia="Times New Roman" w:cs="Times New Roman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position w:val="-2"/>
          <w:sz w:val="16"/>
          <w:szCs w:val="16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的流程如下：</w:t>
      </w:r>
    </w:p>
    <w:p>
      <w:pPr>
        <w:spacing w:before="2" w:after="0" w:line="170" w:lineRule="exact"/>
        <w:rPr>
          <w:sz w:val="17"/>
          <w:szCs w:val="17"/>
          <w:lang w:eastAsia="zh-CN"/>
        </w:rPr>
      </w:pPr>
    </w:p>
    <w:p>
      <w:pPr>
        <w:spacing w:after="0" w:line="240" w:lineRule="auto"/>
        <w:ind w:left="293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8" o:spt="75" type="#_x0000_t75" style="height:126pt;width:384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tabs>
          <w:tab w:val="left" w:pos="7680"/>
        </w:tabs>
        <w:spacing w:before="80" w:after="0" w:line="240" w:lineRule="auto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37" o:spid="_x0000_s1037" o:spt="203" style="position:absolute;left:0pt;margin-left:709.45pt;margin-top:23.95pt;height:0.1pt;width:222pt;mso-position-horizontal-relative:page;z-index:-251650048;mso-width-relative:page;mso-height-relative:page;" coordorigin="14189,479" coordsize="4440,2">
            <o:lock v:ext="edit"/>
            <v:shape id="_x0000_s1038" o:spid="_x0000_s1038" style="position:absolute;left:14189;top:479;height:2;width:4440;" filled="f" coordorigin="14189,479" coordsize="4440,0" path="m14189,479l18629,479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）步骤③的实验操作名称是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tabs>
          <w:tab w:val="left" w:pos="7920"/>
        </w:tabs>
        <w:spacing w:after="0" w:line="394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39" o:spid="_x0000_s1039" o:spt="203" style="position:absolute;left:0pt;margin-left:745.45pt;margin-top:19pt;height:0.1pt;width:198pt;mso-position-horizontal-relative:page;z-index:-251649024;mso-width-relative:page;mso-height-relative:page;" coordorigin="14909,380" coordsize="3960,2">
            <o:lock v:ext="edit"/>
            <v:shape id="_x0000_s1040" o:spid="_x0000_s1040" style="position:absolute;left:14909;top:380;height:2;width:3960;" filled="f" coordorigin="14909,380" coordsize="3960,0" path="m14909,380l18869,38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）步骤④发生反应的离子方程式是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。</w:t>
      </w:r>
    </w:p>
    <w:p>
      <w:pPr>
        <w:tabs>
          <w:tab w:val="left" w:pos="6120"/>
        </w:tabs>
        <w:spacing w:before="17" w:after="0" w:line="388" w:lineRule="exact"/>
        <w:ind w:left="600" w:right="134" w:hanging="60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41" o:spid="_x0000_s1041" o:spt="203" style="position:absolute;left:0pt;margin-left:769.45pt;margin-top:38.15pt;height:0.1pt;width:84pt;mso-position-horizontal-relative:page;z-index:-251648000;mso-width-relative:page;mso-height-relative:page;" coordorigin="15389,763" coordsize="1680,2">
            <o:lock v:ext="edit"/>
            <v:shape id="_x0000_s1042" o:spid="_x0000_s1042" style="position:absolute;left:15389;top:763;height:2;width:1680;" filled="f" coordorigin="15389,763" coordsize="1680,0" path="m15389,763l17069,763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3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步骤⑤的实验操作名称是萃取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分液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该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操作必须用到的主要玻璃仪器是 和烧杯，可选择的萃取剂（填字母）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tabs>
          <w:tab w:val="left" w:pos="2640"/>
          <w:tab w:val="left" w:pos="4580"/>
          <w:tab w:val="left" w:pos="7260"/>
        </w:tabs>
        <w:spacing w:after="0" w:line="372" w:lineRule="exact"/>
        <w:ind w:left="561" w:right="474"/>
        <w:jc w:val="center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</w:rPr>
        <w:t>．盐酸</w:t>
      </w:r>
      <w:r>
        <w:rPr>
          <w:rFonts w:ascii="Microsoft JhengHei" w:hAnsi="Microsoft JhengHei" w:eastAsia="Microsoft JhengHei" w:cs="Microsoft JhengHei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</w:rPr>
        <w:t>．酒精</w:t>
      </w:r>
      <w:r>
        <w:rPr>
          <w:rFonts w:ascii="Microsoft JhengHei" w:hAnsi="Microsoft JhengHei" w:eastAsia="Microsoft JhengHei" w:cs="Microsoft JhengHei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</w:rPr>
        <w:t>．四氯化碳</w:t>
      </w:r>
      <w:r>
        <w:rPr>
          <w:rFonts w:ascii="Microsoft JhengHei" w:hAnsi="Microsoft JhengHei" w:eastAsia="Microsoft JhengHei" w:cs="Microsoft JhengHei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</w:rPr>
        <w:t>．苯</w:t>
      </w:r>
    </w:p>
    <w:p>
      <w:pPr>
        <w:spacing w:after="0" w:line="372" w:lineRule="exact"/>
        <w:jc w:val="center"/>
        <w:rPr>
          <w:rFonts w:ascii="Microsoft JhengHei" w:hAnsi="Microsoft JhengHei" w:eastAsia="Microsoft JhengHei" w:cs="Microsoft JhengHei"/>
          <w:sz w:val="24"/>
          <w:szCs w:val="24"/>
        </w:rPr>
        <w:sectPr>
          <w:footerReference r:id="rId4" w:type="default"/>
          <w:pgSz w:w="20640" w:h="14580" w:orient="landscape"/>
          <w:pgMar w:top="1340" w:right="1200" w:bottom="1160" w:left="1300" w:header="0" w:footer="974" w:gutter="0"/>
          <w:cols w:equalWidth="0" w:num="2">
            <w:col w:w="8392" w:space="1257"/>
            <w:col w:w="8491"/>
          </w:cols>
        </w:sectPr>
      </w:pPr>
    </w:p>
    <w:p>
      <w:pPr>
        <w:tabs>
          <w:tab w:val="left" w:pos="1900"/>
          <w:tab w:val="left" w:pos="6720"/>
        </w:tabs>
        <w:spacing w:before="36" w:after="0" w:line="394" w:lineRule="exact"/>
        <w:ind w:left="716" w:right="-34" w:hanging="60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</w:rPr>
        <w:t>检验水溶液中是否含有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position w:val="-2"/>
          <w:sz w:val="16"/>
          <w:szCs w:val="16"/>
        </w:rPr>
        <w:t xml:space="preserve">2 </w:t>
      </w:r>
      <w:r>
        <w:rPr>
          <w:rFonts w:ascii="Microsoft JhengHei" w:hAnsi="Microsoft JhengHei" w:eastAsia="Microsoft JhengHei" w:cs="Microsoft JhengHei"/>
          <w:sz w:val="24"/>
          <w:szCs w:val="24"/>
        </w:rPr>
        <w:t>的方法是向溶液中加入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</w:rPr>
        <w:t>溶液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</w:rPr>
        <w:t>若溶液变 为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</w:rPr>
        <w:t>色，则含有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position w:val="-2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</w:rPr>
        <w:t>。</w:t>
      </w:r>
    </w:p>
    <w:p>
      <w:pPr>
        <w:spacing w:after="0" w:line="375" w:lineRule="exact"/>
        <w:ind w:left="116" w:right="-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5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）从含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I</w:t>
      </w:r>
      <w:r>
        <w:rPr>
          <w:rFonts w:ascii="Times New Roman" w:hAnsi="Times New Roman" w:eastAsia="Times New Roman" w:cs="Times New Roman"/>
          <w:position w:val="-3"/>
          <w:sz w:val="16"/>
          <w:szCs w:val="16"/>
          <w:lang w:eastAsia="zh-CN"/>
        </w:rPr>
        <w:t xml:space="preserve">2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的有机溶剂中提取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I</w:t>
      </w:r>
      <w:r>
        <w:rPr>
          <w:rFonts w:ascii="Times New Roman" w:hAnsi="Times New Roman" w:eastAsia="Times New Roman" w:cs="Times New Roman"/>
          <w:position w:val="-3"/>
          <w:sz w:val="16"/>
          <w:szCs w:val="16"/>
          <w:lang w:eastAsia="zh-CN"/>
        </w:rPr>
        <w:t xml:space="preserve">2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和回收有机溶剂，还需要经过蒸馏。蒸馏时，</w:t>
      </w:r>
    </w:p>
    <w:p>
      <w:pPr>
        <w:tabs>
          <w:tab w:val="left" w:pos="5620"/>
        </w:tabs>
        <w:spacing w:after="0" w:line="385" w:lineRule="exact"/>
        <w:ind w:left="7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温度计水银球应置于蒸馏烧瓶的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处。</w:t>
      </w:r>
    </w:p>
    <w:p>
      <w:pPr>
        <w:spacing w:after="0" w:line="389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26</w:t>
      </w:r>
      <w:r>
        <w:rPr>
          <w:rFonts w:ascii="Microsoft JhengHei" w:hAnsi="Microsoft JhengHei" w:eastAsia="Microsoft JhengHei" w:cs="Microsoft JhengHei"/>
          <w:spacing w:val="-120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14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分）</w:t>
      </w:r>
    </w:p>
    <w:p>
      <w:pPr>
        <w:spacing w:after="0" w:line="394" w:lineRule="exact"/>
        <w:ind w:left="116" w:right="-46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  <w:lang w:eastAsia="zh-CN"/>
        </w:rPr>
        <w:t>I</w:t>
      </w:r>
      <w:r>
        <w:rPr>
          <w:rFonts w:ascii="Microsoft JhengHei" w:hAnsi="Microsoft JhengHei" w:eastAsia="Microsoft JhengHei" w:cs="Microsoft JhengHei"/>
          <w:spacing w:val="-120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8</w:t>
      </w:r>
      <w:r>
        <w:rPr>
          <w:rFonts w:ascii="Times New Roman" w:hAnsi="Times New Roman" w:eastAsia="Times New Roman" w:cs="Times New Roman"/>
          <w:spacing w:val="17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分）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D</w:t>
      </w:r>
      <w:r>
        <w:rPr>
          <w:rFonts w:ascii="Times New Roman" w:hAnsi="Times New Roman" w:eastAsia="Times New Roman" w:cs="Times New Roman"/>
          <w:spacing w:val="16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四种物质均含有同一种元素。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A</w:t>
      </w:r>
      <w:r>
        <w:rPr>
          <w:rFonts w:ascii="Times New Roman" w:hAnsi="Times New Roman" w:eastAsia="Times New Roman" w:cs="Times New Roman"/>
          <w:spacing w:val="12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是常见的金属单质，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C</w:t>
      </w:r>
    </w:p>
    <w:p>
      <w:pPr>
        <w:spacing w:after="0" w:line="389" w:lineRule="exact"/>
        <w:ind w:left="437" w:right="215"/>
        <w:jc w:val="center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的水溶液呈黄色。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D</w:t>
      </w:r>
      <w:r>
        <w:rPr>
          <w:rFonts w:ascii="Times New Roman" w:hAnsi="Times New Roman" w:eastAsia="Times New Roman" w:cs="Times New Roman"/>
          <w:spacing w:val="-3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之间在一定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条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件下有如图所示转化关系：</w:t>
      </w:r>
    </w:p>
    <w:p>
      <w:pPr>
        <w:spacing w:before="5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183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9" o:spt="75" type="#_x0000_t75" style="height:83.4pt;width:242.4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spacing w:before="37" w:after="0" w:line="240" w:lineRule="auto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请回答下列问题：</w:t>
      </w:r>
    </w:p>
    <w:p>
      <w:pPr>
        <w:tabs>
          <w:tab w:val="left" w:pos="4660"/>
        </w:tabs>
        <w:spacing w:after="0" w:line="389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）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A</w:t>
      </w:r>
      <w:r>
        <w:rPr>
          <w:rFonts w:ascii="Times New Roman" w:hAnsi="Times New Roman" w:eastAsia="Times New Roman" w:cs="Times New Roman"/>
          <w:spacing w:val="-8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的化学式是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。</w:t>
      </w:r>
    </w:p>
    <w:p>
      <w:pPr>
        <w:tabs>
          <w:tab w:val="left" w:pos="4060"/>
        </w:tabs>
        <w:spacing w:before="22" w:after="0" w:line="388" w:lineRule="exact"/>
        <w:ind w:left="716" w:right="-29" w:hanging="60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反应①的反应类型为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反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应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填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化合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分解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置换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复 分解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spacing w:after="0" w:line="412" w:lineRule="exact"/>
        <w:ind w:left="3490" w:right="3696"/>
        <w:jc w:val="center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选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修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模块卷</w:t>
      </w:r>
    </w:p>
    <w:p>
      <w:pPr>
        <w:spacing w:before="22" w:after="0" w:line="388" w:lineRule="exact"/>
        <w:ind w:right="134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供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学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习选修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《化学与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生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活》模块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的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学生使用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（共</w:t>
      </w:r>
      <w:r>
        <w:rPr>
          <w:rFonts w:ascii="Microsoft JhengHei" w:hAnsi="Microsoft JhengHei" w:eastAsia="Microsoft JhengHei" w:cs="Microsoft JhengHei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分） 四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选择题（本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包括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小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题，每小题</w:t>
      </w:r>
      <w:r>
        <w:rPr>
          <w:rFonts w:ascii="Microsoft JhengHei" w:hAnsi="Microsoft JhengHei" w:eastAsia="Microsoft JhengHei" w:cs="Microsoft JhengHei"/>
          <w:spacing w:val="1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分，共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分。每小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只有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个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项符</w:t>
      </w:r>
    </w:p>
    <w:p>
      <w:pPr>
        <w:spacing w:after="0" w:line="372" w:lineRule="exact"/>
        <w:ind w:left="47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合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意）</w:t>
      </w:r>
    </w:p>
    <w:p>
      <w:pPr>
        <w:tabs>
          <w:tab w:val="left" w:pos="1800"/>
        </w:tabs>
        <w:spacing w:before="12" w:after="0" w:line="394" w:lineRule="exact"/>
        <w:ind w:left="480" w:right="129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spacing w:val="5"/>
          <w:sz w:val="24"/>
          <w:szCs w:val="24"/>
          <w:lang w:eastAsia="zh-CN"/>
        </w:rPr>
        <w:t>8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．世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界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上没有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真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正的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垃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圾，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只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有放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错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地方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资源。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下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列垃圾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般不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可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回收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利 用的是（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680"/>
          <w:tab w:val="left" w:pos="4740"/>
          <w:tab w:val="left" w:pos="7060"/>
        </w:tabs>
        <w:spacing w:after="0" w:line="371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．废塑料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．废钢铁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．医疗垃圾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．废纸</w:t>
      </w:r>
    </w:p>
    <w:p>
      <w:pPr>
        <w:tabs>
          <w:tab w:val="left" w:pos="5400"/>
        </w:tabs>
        <w:spacing w:before="17" w:after="0" w:line="388" w:lineRule="exact"/>
        <w:ind w:left="480" w:right="33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29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．某些成人由于长期偏食，会形成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多酸症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，引起人体缺钙、血液黏度过大。 长期偏食下列食物，会导致上述疾病的是（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tabs>
          <w:tab w:val="left" w:pos="2560"/>
          <w:tab w:val="left" w:pos="4380"/>
          <w:tab w:val="left" w:pos="7160"/>
        </w:tabs>
        <w:spacing w:after="0" w:line="377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．水果类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．肉类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pacing w:val="-19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有酸味的食物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pacing w:val="-19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蔬菜类</w:t>
      </w:r>
    </w:p>
    <w:p>
      <w:pPr>
        <w:tabs>
          <w:tab w:val="left" w:pos="4940"/>
        </w:tabs>
        <w:spacing w:after="0" w:line="40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7"/>
          <w:sz w:val="24"/>
          <w:szCs w:val="24"/>
          <w:lang w:eastAsia="zh-CN"/>
        </w:rPr>
        <w:t>30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．下列关于维生素</w:t>
      </w:r>
      <w:r>
        <w:rPr>
          <w:rFonts w:ascii="Microsoft JhengHei" w:hAnsi="Microsoft JhengHei" w:eastAsia="Microsoft JhengHei" w:cs="Microsoft JhengHei"/>
          <w:spacing w:val="-2"/>
          <w:position w:val="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7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pacing w:val="-4"/>
          <w:position w:val="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的说法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不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正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确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的是（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）</w:t>
      </w:r>
    </w:p>
    <w:p>
      <w:pPr>
        <w:tabs>
          <w:tab w:val="left" w:pos="3280"/>
        </w:tabs>
        <w:spacing w:after="0" w:line="376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．也称为抗坏血酸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．难溶于水</w:t>
      </w:r>
    </w:p>
    <w:p>
      <w:pPr>
        <w:tabs>
          <w:tab w:val="left" w:pos="3360"/>
        </w:tabs>
        <w:spacing w:after="0" w:line="389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pacing w:val="-29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是一种较强的还原剂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pacing w:val="-29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人体不能合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成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维生素</w:t>
      </w:r>
      <w:r>
        <w:rPr>
          <w:rFonts w:ascii="Microsoft JhengHei" w:hAnsi="Microsoft JhengHei" w:eastAsia="Microsoft JhengHei" w:cs="Microsoft JhengHei"/>
          <w:spacing w:val="-2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spacing w:val="-29"/>
          <w:position w:val="-1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必须从食物中获得</w:t>
      </w:r>
    </w:p>
    <w:p>
      <w:pPr>
        <w:tabs>
          <w:tab w:val="left" w:pos="3240"/>
        </w:tabs>
        <w:spacing w:after="0" w:line="407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7"/>
          <w:sz w:val="24"/>
          <w:szCs w:val="24"/>
          <w:lang w:eastAsia="zh-CN"/>
        </w:rPr>
        <w:t>31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．下列说法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不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正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pacing w:val="-168"/>
          <w:position w:val="7"/>
          <w:sz w:val="24"/>
          <w:szCs w:val="24"/>
          <w:lang w:eastAsia="zh-CN"/>
        </w:rPr>
        <w:t>确</w:t>
      </w:r>
      <w:r>
        <w:rPr>
          <w:rFonts w:ascii="Microsoft JhengHei" w:hAnsi="Microsoft JhengHei" w:eastAsia="Microsoft JhengHei" w:cs="Microsoft JhengHei"/>
          <w:spacing w:val="-72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的是（</w:t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7"/>
          <w:sz w:val="24"/>
          <w:szCs w:val="24"/>
          <w:lang w:eastAsia="zh-CN"/>
        </w:rPr>
        <w:t>）</w:t>
      </w:r>
    </w:p>
    <w:p>
      <w:pPr>
        <w:spacing w:after="0" w:line="376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zh-CN"/>
        </w:rPr>
        <w:t>A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．纳米材料是指一种称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为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纳米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的新物质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制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成的材料</w:t>
      </w:r>
    </w:p>
    <w:p>
      <w:pPr>
        <w:spacing w:after="0" w:line="375" w:lineRule="exact"/>
        <w:ind w:left="48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pacing w:val="-2"/>
          <w:position w:val="-2"/>
          <w:sz w:val="24"/>
          <w:szCs w:val="24"/>
          <w:lang w:eastAsia="zh-CN"/>
        </w:rPr>
        <w:t>B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．光导纤维是以二氧化硅为主要原料制成的</w:t>
      </w:r>
    </w:p>
    <w:p>
      <w:pPr>
        <w:spacing w:after="0" w:line="375" w:lineRule="exact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sectPr>
          <w:footerReference r:id="rId5" w:type="default"/>
          <w:pgSz w:w="20640" w:h="14580" w:orient="landscape"/>
          <w:pgMar w:top="1340" w:right="1200" w:bottom="1160" w:left="1300" w:header="0" w:footer="974" w:gutter="0"/>
          <w:cols w:equalWidth="0" w:num="2">
            <w:col w:w="8435" w:space="1214"/>
            <w:col w:w="8491"/>
          </w:cols>
        </w:sectPr>
      </w:pPr>
    </w:p>
    <w:p>
      <w:pPr>
        <w:spacing w:after="0" w:line="326" w:lineRule="exact"/>
        <w:ind w:left="116" w:right="-78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44" o:spid="_x0000_s1044" o:spt="203" style="position:absolute;left:0pt;margin-left:220.8pt;margin-top:15.6pt;height:0.1pt;width:252pt;mso-position-horizontal-relative:page;z-index:-251645952;mso-width-relative:page;mso-height-relative:page;" coordorigin="4416,312" coordsize="5040,2">
            <o:lock v:ext="edit"/>
            <v:shape id="_x0000_s1045" o:spid="_x0000_s1045" style="position:absolute;left:4416;top:312;height:2;width:5040;" filled="f" coordorigin="4416,312" coordsize="5040,0" path="m4416,312l9456,31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3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）反应②的化学方程式是</w:t>
      </w:r>
    </w:p>
    <w:p>
      <w:pPr>
        <w:tabs>
          <w:tab w:val="left" w:pos="1960"/>
        </w:tabs>
        <w:spacing w:after="0" w:line="389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hAnsi="Microsoft JhengHei" w:eastAsia="Microsoft JhengHei" w:cs="Microsoft JhengHei"/>
          <w:position w:val="5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position w:val="5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spacing w:val="-2"/>
          <w:position w:val="-2"/>
          <w:sz w:val="24"/>
          <w:szCs w:val="24"/>
          <w:lang w:eastAsia="zh-CN"/>
        </w:rPr>
        <w:t>C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．合成纤维的主要原料是石油、天然气、煤等</w:t>
      </w:r>
    </w:p>
    <w:p>
      <w:pPr>
        <w:spacing w:after="0" w:line="389" w:lineRule="exact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sectPr>
          <w:type w:val="continuous"/>
          <w:pgSz w:w="20640" w:h="14580" w:orient="landscape"/>
          <w:pgMar w:top="1340" w:right="1200" w:bottom="1160" w:left="1300" w:header="720" w:footer="720" w:gutter="0"/>
          <w:cols w:equalWidth="0" w:num="2">
            <w:col w:w="3117" w:space="5039"/>
            <w:col w:w="9984"/>
          </w:cols>
        </w:sectPr>
      </w:pPr>
    </w:p>
    <w:p>
      <w:pPr>
        <w:tabs>
          <w:tab w:val="left" w:pos="8260"/>
        </w:tabs>
        <w:spacing w:after="0" w:line="326" w:lineRule="exact"/>
        <w:ind w:left="116" w:right="-78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4</w:t>
      </w:r>
      <w:r>
        <w:rPr>
          <w:rFonts w:ascii="Microsoft JhengHei" w:hAnsi="Microsoft JhengHei" w:eastAsia="Microsoft JhengHei" w:cs="Microsoft JhengHei"/>
          <w:spacing w:val="-14"/>
          <w:sz w:val="24"/>
          <w:szCs w:val="24"/>
          <w:lang w:eastAsia="zh-CN"/>
        </w:rPr>
        <w:t>）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的水溶液与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Na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eastAsia="zh-CN"/>
        </w:rPr>
        <w:t>O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溶液混合后发生反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应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的离子方程式是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spacing w:after="0" w:line="394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I</w:t>
      </w:r>
      <w:r>
        <w:rPr>
          <w:rFonts w:ascii="Times New Roman" w:hAnsi="Times New Roman" w:eastAsia="Times New Roman" w:cs="Times New Roman"/>
          <w:spacing w:val="3"/>
          <w:position w:val="-1"/>
          <w:sz w:val="24"/>
          <w:szCs w:val="24"/>
          <w:lang w:eastAsia="zh-CN"/>
        </w:rPr>
        <w:t>I</w:t>
      </w:r>
      <w:r>
        <w:rPr>
          <w:rFonts w:ascii="Microsoft JhengHei" w:hAnsi="Microsoft JhengHei" w:eastAsia="Microsoft JhengHei" w:cs="Microsoft JhengHei"/>
          <w:spacing w:val="-120"/>
          <w:position w:val="-1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6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分）实验室可以用右图所示装置制取乙酸乙酯。请回答下列问题：</w:t>
      </w:r>
    </w:p>
    <w:p>
      <w:pPr>
        <w:spacing w:before="17" w:after="0" w:line="388" w:lineRule="exact"/>
        <w:ind w:left="716" w:right="2620" w:hanging="600"/>
        <w:jc w:val="both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46" o:spid="_x0000_s1046" o:spt="75" type="#_x0000_t75" style="position:absolute;left:0pt;margin-left:364.1pt;margin-top:11.35pt;height:78.5pt;width:125.05pt;mso-position-horizont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pacing w:val="5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a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试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管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中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盛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放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的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是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饱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和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碳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酸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钠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溶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液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，制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得的乙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酸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  <w:lang w:eastAsia="zh-CN"/>
        </w:rPr>
        <w:t>乙酯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>在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  <w:lang w:eastAsia="zh-CN"/>
        </w:rPr>
        <w:t>饱和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>碳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  <w:lang w:eastAsia="zh-CN"/>
        </w:rPr>
        <w:t>酸钠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>溶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  <w:lang w:eastAsia="zh-CN"/>
        </w:rPr>
        <w:t>液的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  <w:lang w:eastAsia="zh-CN"/>
        </w:rPr>
        <w:t>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填 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上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或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下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）层。</w:t>
      </w:r>
    </w:p>
    <w:p>
      <w:pPr>
        <w:spacing w:before="36" w:after="0" w:line="388" w:lineRule="exact"/>
        <w:ind w:right="3672" w:firstLine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D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．复合材料一般比单一材料的性能优越 五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填空题（共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道题，共</w:t>
      </w:r>
      <w:r>
        <w:rPr>
          <w:rFonts w:ascii="Microsoft JhengHei" w:hAnsi="Microsoft JhengHei" w:eastAsia="Microsoft JhengHei" w:cs="Microsoft JhengHei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spacing w:after="0" w:line="37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32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12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分）请回答下列问题：</w:t>
      </w:r>
    </w:p>
    <w:p>
      <w:pPr>
        <w:tabs>
          <w:tab w:val="left" w:pos="4920"/>
        </w:tabs>
        <w:spacing w:after="0" w:line="389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）钢铁腐蚀中最普遍发生的是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腐蚀（选填</w:t>
      </w:r>
      <w:r>
        <w:rPr>
          <w:rFonts w:ascii="Times New Roman" w:hAnsi="Times New Roman" w:eastAsia="Times New Roman" w:cs="Times New Roman"/>
          <w:spacing w:val="-6"/>
          <w:position w:val="-1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析氢</w:t>
      </w:r>
      <w:r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或</w:t>
      </w:r>
      <w:r>
        <w:rPr>
          <w:rFonts w:ascii="Times New Roman" w:hAnsi="Times New Roman" w:eastAsia="Times New Roman" w:cs="Times New Roman"/>
          <w:spacing w:val="-6"/>
          <w:position w:val="-1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吸</w:t>
      </w:r>
      <w:r>
        <w:rPr>
          <w:rFonts w:ascii="Microsoft JhengHei" w:hAnsi="Microsoft JhengHei" w:eastAsia="Microsoft JhengHei" w:cs="Microsoft JhengHei"/>
          <w:spacing w:val="5"/>
          <w:position w:val="-1"/>
          <w:sz w:val="24"/>
          <w:szCs w:val="24"/>
          <w:lang w:eastAsia="zh-CN"/>
        </w:rPr>
        <w:t>氧</w:t>
      </w:r>
      <w:r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-120"/>
          <w:position w:val="-1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。</w:t>
      </w:r>
    </w:p>
    <w:p>
      <w:pPr>
        <w:tabs>
          <w:tab w:val="left" w:pos="5160"/>
        </w:tabs>
        <w:spacing w:after="0" w:line="379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2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）下列药品中属于抗生素的是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（填字母</w:t>
      </w:r>
      <w:r>
        <w:rPr>
          <w:rFonts w:ascii="Microsoft JhengHei" w:hAnsi="Microsoft JhengHei" w:eastAsia="Microsoft JhengHei" w:cs="Microsoft JhengHei"/>
          <w:spacing w:val="-120"/>
          <w:position w:val="-2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。</w:t>
      </w:r>
    </w:p>
    <w:p>
      <w:pPr>
        <w:spacing w:after="0" w:line="379" w:lineRule="exact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sectPr>
          <w:type w:val="continuous"/>
          <w:pgSz w:w="20640" w:h="14580" w:orient="landscape"/>
          <w:pgMar w:top="1340" w:right="1200" w:bottom="1160" w:left="1300" w:header="720" w:footer="720" w:gutter="0"/>
          <w:cols w:equalWidth="0" w:num="2">
            <w:col w:w="8507" w:space="1142"/>
            <w:col w:w="8491"/>
          </w:cols>
        </w:sectPr>
      </w:pPr>
    </w:p>
    <w:p>
      <w:pPr>
        <w:spacing w:after="0" w:line="326" w:lineRule="exact"/>
        <w:ind w:left="116" w:right="-78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47" o:spid="_x0000_s1047" o:spt="203" style="position:absolute;left:0pt;margin-left:256.8pt;margin-top:15.6pt;height:0.1pt;width:90pt;mso-position-horizontal-relative:page;z-index:-251644928;mso-width-relative:page;mso-height-relative:page;" coordorigin="5136,312" coordsize="1800,2">
            <o:lock v:ext="edit"/>
            <v:shape id="_x0000_s1048" o:spid="_x0000_s1048" style="position:absolute;left:5136;top:312;height:2;width:1800;" filled="f" coordorigin="5136,312" coordsize="1800,0" path="m5136,312l6936,31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）制取乙酸乙酯的化学方程式是</w:t>
      </w:r>
    </w:p>
    <w:p>
      <w:pPr>
        <w:tabs>
          <w:tab w:val="left" w:pos="4600"/>
          <w:tab w:val="left" w:pos="6460"/>
          <w:tab w:val="left" w:pos="8180"/>
          <w:tab w:val="left" w:pos="10260"/>
        </w:tabs>
        <w:spacing w:after="0" w:line="389" w:lineRule="exact"/>
        <w:ind w:right="-20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lang w:eastAsia="zh-CN"/>
        </w:rPr>
        <w:br w:type="column"/>
      </w:r>
      <w:r>
        <w:rPr>
          <w:rFonts w:ascii="Microsoft JhengHei" w:hAnsi="Microsoft JhengHei" w:eastAsia="Microsoft JhengHei" w:cs="Microsoft JhengHei"/>
          <w:position w:val="5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position w:val="5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5"/>
          <w:position w:val="-2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>．碘酒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position w:val="-2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>．青霉素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position w:val="-2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>．阿司</w:t>
      </w:r>
      <w:r>
        <w:rPr>
          <w:rFonts w:ascii="Microsoft JhengHei" w:hAnsi="Microsoft JhengHei" w:eastAsia="Microsoft JhengHei" w:cs="Microsoft JhengHei"/>
          <w:spacing w:val="5"/>
          <w:position w:val="-2"/>
          <w:sz w:val="24"/>
          <w:szCs w:val="24"/>
        </w:rPr>
        <w:t>匹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>林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ab/>
      </w:r>
      <w:r>
        <w:rPr>
          <w:rFonts w:ascii="Times New Roman" w:hAnsi="Times New Roman" w:eastAsia="Times New Roman" w:cs="Times New Roman"/>
          <w:position w:val="-2"/>
          <w:sz w:val="24"/>
          <w:szCs w:val="24"/>
        </w:rPr>
        <w:t>D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</w:rPr>
        <w:t>．葡萄糖注射液</w:t>
      </w:r>
    </w:p>
    <w:p>
      <w:pPr>
        <w:spacing w:after="0" w:line="389" w:lineRule="exact"/>
        <w:rPr>
          <w:rFonts w:ascii="Microsoft JhengHei" w:hAnsi="Microsoft JhengHei" w:eastAsia="Microsoft JhengHei" w:cs="Microsoft JhengHei"/>
          <w:sz w:val="24"/>
          <w:szCs w:val="24"/>
        </w:rPr>
        <w:sectPr>
          <w:type w:val="continuous"/>
          <w:pgSz w:w="20640" w:h="14580" w:orient="landscape"/>
          <w:pgMar w:top="1340" w:right="1200" w:bottom="1160" w:left="1300" w:header="720" w:footer="720" w:gutter="0"/>
          <w:cols w:equalWidth="0" w:num="2">
            <w:col w:w="3837" w:space="1799"/>
            <w:col w:w="12504"/>
          </w:cols>
        </w:sectPr>
      </w:pPr>
    </w:p>
    <w:p>
      <w:pPr>
        <w:spacing w:after="0" w:line="326" w:lineRule="exact"/>
        <w:ind w:left="716" w:right="-76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49" o:spid="_x0000_s1049" o:spt="203" style="position:absolute;left:0pt;margin-left:160.8pt;margin-top:15.6pt;height:0.1pt;width:78pt;mso-position-horizontal-relative:page;z-index:-251643904;mso-width-relative:page;mso-height-relative:page;" coordorigin="3216,312" coordsize="1560,2">
            <o:lock v:ext="edit"/>
            <v:shape id="_x0000_s1050" o:spid="_x0000_s1050" style="position:absolute;left:3216;top:312;height:2;width:1560;" filled="f" coordorigin="3216,312" coordsize="1560,0" path="m3216,312l4776,31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该反应属于</w:t>
      </w:r>
    </w:p>
    <w:p>
      <w:pPr>
        <w:spacing w:after="0" w:line="326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反应（填反应类型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tabs>
          <w:tab w:val="left" w:pos="6600"/>
        </w:tabs>
        <w:spacing w:after="0" w:line="389" w:lineRule="exact"/>
        <w:ind w:right="-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2"/>
          <w:sz w:val="24"/>
          <w:szCs w:val="24"/>
          <w:lang w:eastAsia="zh-CN"/>
        </w:rPr>
        <w:t>3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）在腌制肉类食品时</w:t>
      </w:r>
      <w:r>
        <w:rPr>
          <w:rFonts w:ascii="Microsoft JhengHei" w:hAnsi="Microsoft JhengHei" w:eastAsia="Microsoft JhengHei" w:cs="Microsoft JhengHei"/>
          <w:spacing w:val="5"/>
          <w:position w:val="-2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可添加适量亚硝</w:t>
      </w:r>
      <w:r>
        <w:rPr>
          <w:rFonts w:ascii="Microsoft JhengHei" w:hAnsi="Microsoft JhengHei" w:eastAsia="Microsoft JhengHei" w:cs="Microsoft JhengHei"/>
          <w:spacing w:val="5"/>
          <w:position w:val="-2"/>
          <w:sz w:val="24"/>
          <w:szCs w:val="24"/>
          <w:lang w:eastAsia="zh-CN"/>
        </w:rPr>
        <w:t>酸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钠作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剂（选</w:t>
      </w:r>
      <w:r>
        <w:rPr>
          <w:rFonts w:ascii="Microsoft JhengHei" w:hAnsi="Microsoft JhengHei" w:eastAsia="Microsoft JhengHei" w:cs="Microsoft JhengHei"/>
          <w:spacing w:val="5"/>
          <w:position w:val="-2"/>
          <w:sz w:val="24"/>
          <w:szCs w:val="24"/>
          <w:lang w:eastAsia="zh-CN"/>
        </w:rPr>
        <w:t>填</w:t>
      </w:r>
      <w:r>
        <w:rPr>
          <w:rFonts w:ascii="Times New Roman" w:hAnsi="Times New Roman" w:eastAsia="Times New Roman" w:cs="Times New Roman"/>
          <w:spacing w:val="-6"/>
          <w:position w:val="-2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position w:val="-2"/>
          <w:sz w:val="24"/>
          <w:szCs w:val="24"/>
          <w:lang w:eastAsia="zh-CN"/>
        </w:rPr>
        <w:t>调</w:t>
      </w:r>
      <w:r>
        <w:rPr>
          <w:rFonts w:ascii="Microsoft JhengHei" w:hAnsi="Microsoft JhengHei" w:eastAsia="Microsoft JhengHei" w:cs="Microsoft JhengHei"/>
          <w:spacing w:val="5"/>
          <w:position w:val="-2"/>
          <w:sz w:val="24"/>
          <w:szCs w:val="24"/>
          <w:lang w:eastAsia="zh-CN"/>
        </w:rPr>
        <w:t>味</w:t>
      </w:r>
      <w:r>
        <w:rPr>
          <w:rFonts w:ascii="Times New Roman" w:hAnsi="Times New Roman" w:eastAsia="Times New Roman" w:cs="Times New Roman"/>
          <w:position w:val="-2"/>
          <w:sz w:val="24"/>
          <w:szCs w:val="24"/>
          <w:lang w:eastAsia="zh-CN"/>
        </w:rPr>
        <w:t>”</w:t>
      </w:r>
    </w:p>
    <w:p>
      <w:pPr>
        <w:spacing w:after="0" w:line="389" w:lineRule="exact"/>
        <w:rPr>
          <w:rFonts w:ascii="Times New Roman" w:hAnsi="Times New Roman" w:eastAsia="Times New Roman" w:cs="Times New Roman"/>
          <w:sz w:val="24"/>
          <w:szCs w:val="24"/>
          <w:lang w:eastAsia="zh-CN"/>
        </w:rPr>
        <w:sectPr>
          <w:type w:val="continuous"/>
          <w:pgSz w:w="20640" w:h="14580" w:orient="landscape"/>
          <w:pgMar w:top="1340" w:right="1200" w:bottom="1160" w:left="1300" w:header="720" w:footer="720" w:gutter="0"/>
          <w:cols w:equalWidth="0" w:num="3">
            <w:col w:w="1917" w:space="1559"/>
            <w:col w:w="5007" w:space="1166"/>
            <w:col w:w="8491"/>
          </w:cols>
        </w:sectPr>
      </w:pPr>
    </w:p>
    <w:p>
      <w:pPr>
        <w:spacing w:after="0" w:line="326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三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计算题（共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道题，共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5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</w:t>
      </w:r>
    </w:p>
    <w:p>
      <w:pPr>
        <w:spacing w:before="12" w:after="0" w:line="394" w:lineRule="exact"/>
        <w:ind w:left="596" w:right="-77" w:hanging="48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27</w:t>
      </w:r>
      <w:r>
        <w:rPr>
          <w:rFonts w:ascii="Microsoft JhengHei" w:hAnsi="Microsoft JhengHei" w:eastAsia="Microsoft JhengHei" w:cs="Microsoft JhengHei"/>
          <w:spacing w:val="-120"/>
          <w:sz w:val="24"/>
          <w:szCs w:val="24"/>
          <w:lang w:eastAsia="zh-CN"/>
        </w:rPr>
        <w:t>．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4</w:t>
      </w:r>
      <w:r>
        <w:rPr>
          <w:rFonts w:ascii="Times New Roman" w:hAnsi="Times New Roman" w:eastAsia="Times New Roman" w:cs="Times New Roman"/>
          <w:spacing w:val="1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分）已知，某盐酸的质量分数为</w:t>
      </w:r>
      <w:r>
        <w:rPr>
          <w:rFonts w:ascii="Microsoft JhengHei" w:hAnsi="Microsoft JhengHei" w:eastAsia="Microsoft JhengHei" w:cs="Microsoft JhengHei"/>
          <w:spacing w:val="1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36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5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%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，密度为</w:t>
      </w:r>
      <w:r>
        <w:rPr>
          <w:rFonts w:ascii="Microsoft JhengHei" w:hAnsi="Microsoft JhengHei" w:eastAsia="Microsoft JhengHei" w:cs="Microsoft JhengHei"/>
          <w:spacing w:val="17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1.18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eastAsia="zh-CN"/>
        </w:rPr>
        <w:t>%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g/c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zh-CN"/>
        </w:rPr>
        <w:t>m</w:t>
      </w:r>
      <w:r>
        <w:rPr>
          <w:rFonts w:ascii="Times New Roman" w:hAnsi="Times New Roman" w:eastAsia="Times New Roman" w:cs="Times New Roman"/>
          <w:spacing w:val="2"/>
          <w:position w:val="11"/>
          <w:sz w:val="16"/>
          <w:szCs w:val="16"/>
          <w:lang w:eastAsia="zh-CN"/>
        </w:rPr>
        <w:t>3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。请通过计 算回答：</w:t>
      </w:r>
    </w:p>
    <w:p>
      <w:pPr>
        <w:spacing w:after="0" w:line="371" w:lineRule="exact"/>
        <w:ind w:left="116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）该盐酸中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eastAsia="zh-CN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l</w:t>
      </w:r>
      <w:r>
        <w:rPr>
          <w:rFonts w:ascii="Times New Roman" w:hAnsi="Times New Roman" w:eastAsia="Times New Roman" w:cs="Times New Roman"/>
          <w:spacing w:val="-7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的物质的量浓度是多少？</w:t>
      </w:r>
    </w:p>
    <w:p>
      <w:pPr>
        <w:spacing w:before="17" w:after="0" w:line="388" w:lineRule="exact"/>
        <w:ind w:left="716" w:right="-82" w:hanging="60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2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）将</w:t>
      </w:r>
      <w:r>
        <w:rPr>
          <w:rFonts w:ascii="Microsoft JhengHei" w:hAnsi="Microsoft JhengHei" w:eastAsia="Microsoft JhengHei" w:cs="Microsoft JhengHei"/>
          <w:spacing w:val="2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6.5g</w:t>
      </w:r>
      <w:r>
        <w:rPr>
          <w:rFonts w:ascii="Times New Roman" w:hAnsi="Times New Roman" w:eastAsia="Times New Roman" w:cs="Times New Roman"/>
          <w:spacing w:val="24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锌投入到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足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量的该盐酸中，充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反应后生成的</w:t>
      </w:r>
      <w:r>
        <w:rPr>
          <w:rFonts w:ascii="Microsoft JhengHei" w:hAnsi="Microsoft JhengHei" w:eastAsia="Microsoft JhengHei" w:cs="Microsoft JhengHei"/>
          <w:spacing w:val="2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eastAsia="Times New Roman" w:cs="Times New Roman"/>
          <w:position w:val="-2"/>
          <w:sz w:val="16"/>
          <w:szCs w:val="16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position w:val="-2"/>
          <w:sz w:val="16"/>
          <w:szCs w:val="16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在标准状况下的 体积是多少？</w:t>
      </w:r>
    </w:p>
    <w:p>
      <w:pPr>
        <w:spacing w:after="0" w:line="403" w:lineRule="exact"/>
        <w:ind w:left="60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或者</w:t>
      </w:r>
      <w:r>
        <w:rPr>
          <w:rFonts w:ascii="Times New Roman" w:hAnsi="Times New Roman" w:eastAsia="Times New Roman" w:cs="Times New Roman"/>
          <w:spacing w:val="-6"/>
          <w:position w:val="-1"/>
          <w:sz w:val="24"/>
          <w:szCs w:val="24"/>
          <w:lang w:eastAsia="zh-CN"/>
        </w:rPr>
        <w:t>“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防腐</w:t>
      </w:r>
      <w:r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-120"/>
          <w:position w:val="-1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。</w:t>
      </w:r>
    </w:p>
    <w:p>
      <w:pPr>
        <w:tabs>
          <w:tab w:val="left" w:pos="6360"/>
        </w:tabs>
        <w:spacing w:after="0" w:line="394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51" o:spid="_x0000_s1051" o:spt="203" style="position:absolute;left:0pt;margin-left:757.45pt;margin-top:19pt;height:0.1pt;width:108pt;mso-position-horizontal-relative:page;z-index:-251642880;mso-width-relative:page;mso-height-relative:page;" coordorigin="15149,380" coordsize="2160,2">
            <o:lock v:ext="edit"/>
            <v:shape id="_x0000_s1052" o:spid="_x0000_s1052" style="position:absolute;left:15149;top:380;height:2;width:2160;" filled="f" coordorigin="15149,380" coordsize="2160,0" path="m15149,380l17309,38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4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）三大合成材料是塑料、合成纤维和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。</w:t>
      </w:r>
    </w:p>
    <w:p>
      <w:pPr>
        <w:tabs>
          <w:tab w:val="left" w:pos="8040"/>
        </w:tabs>
        <w:spacing w:before="17" w:after="0" w:line="388" w:lineRule="exact"/>
        <w:ind w:left="600" w:right="124" w:hanging="60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5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居室装修所使用的人造板材会释放出一种挥发性物质</w:t>
      </w:r>
      <w:r>
        <w:rPr>
          <w:rFonts w:ascii="Microsoft JhengHei" w:hAnsi="Microsoft JhengHei" w:eastAsia="Microsoft JhengHei" w:cs="Microsoft JhengHei"/>
          <w:spacing w:val="-5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长期接触会引起过 敏性皮炎，免疫功能异常。该挥发性物质的名称是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spacing w:after="0" w:line="372" w:lineRule="exact"/>
        <w:ind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6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  <w:lang w:eastAsia="zh-CN"/>
        </w:rPr>
        <w:t>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在汽车的排气管上装一个催化转化装置</w:t>
      </w:r>
      <w:r>
        <w:rPr>
          <w:rFonts w:ascii="Microsoft JhengHei" w:hAnsi="Microsoft JhengHei" w:eastAsia="Microsoft JhengHei" w:cs="Microsoft JhengHei"/>
          <w:spacing w:val="-29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可使汽车尾气中的有害气体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O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、</w:t>
      </w:r>
    </w:p>
    <w:p>
      <w:pPr>
        <w:tabs>
          <w:tab w:val="left" w:pos="7820"/>
        </w:tabs>
        <w:spacing w:after="0" w:line="394" w:lineRule="exact"/>
        <w:ind w:left="600" w:right="-20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t>CO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转化为无害气体，该反应的化学方程式为</w:t>
      </w:r>
      <w:r>
        <w:rPr>
          <w:rFonts w:ascii="Times New Roman" w:hAnsi="Times New Roman" w:eastAsia="Times New Roman" w:cs="Times New Roman"/>
          <w:spacing w:val="5"/>
          <w:position w:val="-1"/>
          <w:sz w:val="24"/>
          <w:szCs w:val="24"/>
          <w:lang w:eastAsia="zh-CN"/>
        </w:rPr>
        <w:t>_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position w:val="-1"/>
          <w:sz w:val="24"/>
          <w:szCs w:val="24"/>
          <w:lang w:eastAsia="zh-CN"/>
        </w:rPr>
        <w:t>。</w:t>
      </w:r>
    </w:p>
    <w:sectPr>
      <w:type w:val="continuous"/>
      <w:pgSz w:w="20640" w:h="14580" w:orient="landscape"/>
      <w:pgMar w:top="1340" w:right="1200" w:bottom="1160" w:left="1300" w:header="720" w:footer="720" w:gutter="0"/>
      <w:cols w:equalWidth="0" w:num="2">
        <w:col w:w="8387" w:space="1262"/>
        <w:col w:w="8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49" o:spid="_x0000_s2049" o:spt="202" type="#_x0000_t202" style="position:absolute;left:0pt;margin-left:274.3pt;margin-top:668.7pt;height:11.6pt;width:29.1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第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315.1pt;margin-top:668.7pt;height:11.6pt;width:28.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共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688.3pt;margin-top:668.7pt;height:11.6pt;width:29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第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728.85pt;margin-top:668.7pt;height:11.6pt;width:29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共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3" o:spid="_x0000_s2053" o:spt="202" type="#_x0000_t202" style="position:absolute;left:0pt;margin-left:274.3pt;margin-top:668.7pt;height:11.6pt;width:29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第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15.1pt;margin-top:668.7pt;height:11.6pt;width:28.9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共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688.3pt;margin-top:668.7pt;height:11.6pt;width:29.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第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728.85pt;margin-top:668.7pt;height:11.6pt;width:29.1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共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7" o:spid="_x0000_s2057" o:spt="202" type="#_x0000_t202" style="position:absolute;left:0pt;margin-left:274.3pt;margin-top:668.7pt;height:11.6pt;width:29.1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第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5.1pt;margin-top:668.7pt;height:11.6pt;width:28.9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共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688.3pt;margin-top:668.7pt;height:11.6pt;width:29.1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第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728.85pt;margin-top:668.7pt;height:11.6pt;width:29.1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23" w:lineRule="exact"/>
                  <w:ind w:left="20" w:right="-49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  <w:t xml:space="preserve">共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0"/>
    <w:rsid w:val="002B2355"/>
    <w:rsid w:val="003A1750"/>
    <w:rsid w:val="00A04303"/>
    <w:rsid w:val="4C0B7BB4"/>
    <w:rsid w:val="584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1025"/>
    <customShpInfo spid="_x0000_s1026"/>
    <customShpInfo spid="_x0000_s1027"/>
    <customShpInfo spid="_x0000_s1028"/>
    <customShpInfo spid="_x0000_s1031"/>
    <customShpInfo spid="_x0000_s1033"/>
    <customShpInfo spid="_x0000_s1034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5"/>
    <customShpInfo spid="_x0000_s1044"/>
    <customShpInfo spid="_x0000_s1046"/>
    <customShpInfo spid="_x0000_s1048"/>
    <customShpInfo spid="_x0000_s1047"/>
    <customShpInfo spid="_x0000_s1050"/>
    <customShpInfo spid="_x0000_s1049"/>
    <customShpInfo spid="_x0000_s1052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587</Words>
  <Characters>3352</Characters>
  <Lines>27</Lines>
  <Paragraphs>7</Paragraphs>
  <TotalTime>0</TotalTime>
  <ScaleCrop>false</ScaleCrop>
  <LinksUpToDate>false</LinksUpToDate>
  <CharactersWithSpaces>3932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2020-11-02T16:31:00Z</dcterms:created>
  <dc:creator>rbm.xkw.com</dc:creator>
  <cp:lastModifiedBy>Administrator</cp:lastModifiedBy>
  <dcterms:modified xsi:type="dcterms:W3CDTF">2020-12-11T07:16:01Z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